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921C9F"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24ADD126" w14:textId="6E33C673" w:rsidR="004E1DDB" w:rsidRPr="002E4AFA" w:rsidRDefault="00332AC2" w:rsidP="0054212F">
      <w:pPr>
        <w:pStyle w:val="Title"/>
        <w:rPr>
          <w:sz w:val="18"/>
          <w:szCs w:val="18"/>
        </w:rPr>
      </w:pPr>
      <w:r>
        <w:t>Multiple roles</w:t>
      </w:r>
      <w:r w:rsidR="00B25D4B">
        <w:t xml:space="preserve"> (</w:t>
      </w:r>
      <w:r w:rsidR="00734592">
        <w:t>APS</w:t>
      </w:r>
      <w:r>
        <w:t>4</w:t>
      </w:r>
      <w:r w:rsidR="00B25D4B">
        <w:t>)</w:t>
      </w:r>
      <w:r>
        <w:t xml:space="preserve">, </w:t>
      </w:r>
      <w:r w:rsidR="00BE625A">
        <w:t xml:space="preserve">Enquiries </w:t>
      </w:r>
      <w:r w:rsidR="00443802">
        <w:t>Officer</w:t>
      </w:r>
      <w:r w:rsidR="1EC88874">
        <w:t>s</w:t>
      </w:r>
      <w:r w:rsidR="5CE43BE1">
        <w:t>,</w:t>
      </w:r>
      <w:r w:rsidR="00BE625A">
        <w:t xml:space="preserve"> Corporate S</w:t>
      </w:r>
      <w:r w:rsidR="2B1DD849">
        <w:t xml:space="preserve">upport </w:t>
      </w:r>
      <w:r w:rsidR="00BE625A">
        <w:t>Officer</w:t>
      </w:r>
      <w:r w:rsidR="58E65A1A">
        <w:t>, Governance Risk and Compliance Officer</w:t>
      </w:r>
      <w:r>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06FDFFD5">
        <w:trPr>
          <w:trHeight w:val="111"/>
        </w:trPr>
        <w:tc>
          <w:tcPr>
            <w:tcW w:w="2363" w:type="pct"/>
            <w:tcBorders>
              <w:right w:val="single" w:sz="2" w:space="0" w:color="E0DBE3"/>
            </w:tcBorders>
            <w:shd w:val="clear" w:color="auto" w:fill="E0DBE3"/>
          </w:tcPr>
          <w:p w14:paraId="744ED384" w14:textId="0DF5B1E6" w:rsidR="003729E1" w:rsidRPr="002A3B55" w:rsidRDefault="00F45063" w:rsidP="00F679FB">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0E999562" w:rsidR="003729E1" w:rsidRPr="002A3B55" w:rsidRDefault="00F45063" w:rsidP="00B80D5A">
            <w:pPr>
              <w:spacing w:before="60" w:after="60"/>
              <w:rPr>
                <w:rFonts w:ascii="Source Sans Pro" w:hAnsi="Source Sans Pro"/>
              </w:rPr>
            </w:pPr>
            <w:r w:rsidRPr="3E7A901C">
              <w:rPr>
                <w:rFonts w:ascii="Source Sans Pro" w:hAnsi="Source Sans Pro"/>
              </w:rPr>
              <w:t>OAIC-202</w:t>
            </w:r>
            <w:r w:rsidR="00BE625A">
              <w:rPr>
                <w:rFonts w:ascii="Source Sans Pro" w:hAnsi="Source Sans Pro"/>
              </w:rPr>
              <w:t>5</w:t>
            </w:r>
            <w:r w:rsidRPr="3E7A901C">
              <w:rPr>
                <w:rFonts w:ascii="Source Sans Pro" w:hAnsi="Source Sans Pro"/>
              </w:rPr>
              <w:t>-</w:t>
            </w:r>
            <w:r w:rsidR="00BE625A">
              <w:rPr>
                <w:rFonts w:ascii="Source Sans Pro" w:hAnsi="Source Sans Pro"/>
              </w:rPr>
              <w:t>002</w:t>
            </w:r>
          </w:p>
        </w:tc>
      </w:tr>
      <w:tr w:rsidR="006A5D2D" w:rsidRPr="00ED141A" w14:paraId="4E972EF2" w14:textId="77777777" w:rsidTr="06FDFFD5">
        <w:trPr>
          <w:trHeight w:val="111"/>
        </w:trPr>
        <w:tc>
          <w:tcPr>
            <w:tcW w:w="2363" w:type="pct"/>
            <w:tcBorders>
              <w:right w:val="single" w:sz="2" w:space="0" w:color="E0DBE3"/>
            </w:tcBorders>
            <w:shd w:val="clear" w:color="auto" w:fill="E0DBE3"/>
          </w:tcPr>
          <w:p w14:paraId="62BB4709" w14:textId="77777777" w:rsidR="00CC4027" w:rsidRPr="002A3B55" w:rsidRDefault="00CC4027" w:rsidP="00F679FB">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7A6E66B3" w:rsidR="00CC4027" w:rsidRPr="002A3B55" w:rsidRDefault="10EA7CD3" w:rsidP="24139CC4">
            <w:pPr>
              <w:spacing w:before="60" w:after="60"/>
              <w:rPr>
                <w:rFonts w:ascii="Source Sans Pro" w:hAnsi="Source Sans Pro"/>
              </w:rPr>
            </w:pPr>
            <w:r w:rsidRPr="06FDFFD5">
              <w:rPr>
                <w:rFonts w:ascii="Source Sans Pro" w:hAnsi="Source Sans Pro"/>
              </w:rPr>
              <w:t>Ongoing</w:t>
            </w:r>
            <w:r w:rsidR="23CFE1F6" w:rsidRPr="06FDFFD5">
              <w:rPr>
                <w:rFonts w:ascii="Source Sans Pro" w:hAnsi="Source Sans Pro"/>
              </w:rPr>
              <w:t xml:space="preserve">/Non-ongoing, </w:t>
            </w:r>
            <w:r w:rsidRPr="06FDFFD5">
              <w:rPr>
                <w:rFonts w:ascii="Source Sans Pro" w:hAnsi="Source Sans Pro"/>
              </w:rPr>
              <w:t>Full-time</w:t>
            </w:r>
            <w:r w:rsidR="3D38B44B" w:rsidRPr="06FDFFD5">
              <w:rPr>
                <w:rFonts w:ascii="Source Sans Pro" w:hAnsi="Source Sans Pro"/>
              </w:rPr>
              <w:t>/</w:t>
            </w:r>
            <w:r w:rsidR="00BE625A" w:rsidRPr="06FDFFD5">
              <w:rPr>
                <w:rFonts w:ascii="Source Sans Pro" w:hAnsi="Source Sans Pro"/>
              </w:rPr>
              <w:t>Part-time</w:t>
            </w:r>
          </w:p>
        </w:tc>
      </w:tr>
      <w:tr w:rsidR="006A5D2D" w:rsidRPr="00ED141A" w14:paraId="13300450" w14:textId="77777777" w:rsidTr="06FDFFD5">
        <w:trPr>
          <w:trHeight w:val="111"/>
        </w:trPr>
        <w:tc>
          <w:tcPr>
            <w:tcW w:w="2363" w:type="pct"/>
            <w:shd w:val="clear" w:color="auto" w:fill="E0DBE3"/>
          </w:tcPr>
          <w:p w14:paraId="18F0C61E" w14:textId="77777777" w:rsidR="00CC4027" w:rsidRPr="00261E63" w:rsidRDefault="00CC4027" w:rsidP="00F679FB">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2072F1E9" w:rsidR="00CC4027" w:rsidRPr="0003457D" w:rsidRDefault="00BE625A" w:rsidP="3E7A901C">
            <w:pPr>
              <w:spacing w:before="60" w:after="60"/>
              <w:rPr>
                <w:rFonts w:ascii="Source Sans Pro" w:hAnsi="Source Sans Pro"/>
              </w:rPr>
            </w:pPr>
            <w:r>
              <w:rPr>
                <w:rFonts w:ascii="Source Sans Pro" w:hAnsi="Source Sans Pro"/>
              </w:rPr>
              <w:t>APS4</w:t>
            </w:r>
          </w:p>
        </w:tc>
      </w:tr>
      <w:tr w:rsidR="0015026F" w:rsidRPr="00ED141A" w14:paraId="3F3F9D6E" w14:textId="77777777" w:rsidTr="06FDFFD5">
        <w:trPr>
          <w:trHeight w:val="111"/>
        </w:trPr>
        <w:tc>
          <w:tcPr>
            <w:tcW w:w="2363" w:type="pct"/>
            <w:shd w:val="clear" w:color="auto" w:fill="E0DBE3"/>
          </w:tcPr>
          <w:p w14:paraId="1310241E" w14:textId="7F6A72DB" w:rsidR="0015026F" w:rsidRPr="0015026F" w:rsidRDefault="0015026F" w:rsidP="00F679FB">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340C48FE" w:rsidR="00E9154A" w:rsidRPr="00405BAA" w:rsidRDefault="00C73C40" w:rsidP="00405BAA">
            <w:pPr>
              <w:spacing w:before="60" w:after="60"/>
              <w:rPr>
                <w:rFonts w:ascii="Source Sans Pro" w:hAnsi="Source Sans Pro"/>
              </w:rPr>
            </w:pPr>
            <w:r>
              <w:rPr>
                <w:rFonts w:ascii="Source Sans Pro" w:hAnsi="Source Sans Pro"/>
              </w:rPr>
              <w:t>APS</w:t>
            </w:r>
            <w:r w:rsidR="00BE625A">
              <w:rPr>
                <w:rFonts w:ascii="Source Sans Pro" w:hAnsi="Source Sans Pro"/>
              </w:rPr>
              <w:t>4</w:t>
            </w:r>
            <w:r>
              <w:rPr>
                <w:rFonts w:ascii="Source Sans Pro" w:hAnsi="Source Sans Pro"/>
              </w:rPr>
              <w:t>: $</w:t>
            </w:r>
            <w:r w:rsidR="00960D5D">
              <w:rPr>
                <w:rFonts w:ascii="Source Sans Pro" w:hAnsi="Source Sans Pro"/>
              </w:rPr>
              <w:t>75,954</w:t>
            </w:r>
            <w:r w:rsidR="005862CB">
              <w:rPr>
                <w:rFonts w:ascii="Source Sans Pro" w:hAnsi="Source Sans Pro"/>
              </w:rPr>
              <w:t xml:space="preserve"> - $</w:t>
            </w:r>
            <w:r w:rsidR="005E3EA0">
              <w:rPr>
                <w:rFonts w:ascii="Source Sans Pro" w:hAnsi="Source Sans Pro"/>
              </w:rPr>
              <w:t>80,704</w:t>
            </w:r>
            <w:r w:rsidR="005862CB">
              <w:rPr>
                <w:rFonts w:ascii="Source Sans Pro" w:hAnsi="Source Sans Pro"/>
              </w:rPr>
              <w:t xml:space="preserve"> </w:t>
            </w:r>
            <w:r w:rsidR="00496C18">
              <w:rPr>
                <w:rFonts w:ascii="Source Sans Pro" w:hAnsi="Source Sans Pro"/>
              </w:rPr>
              <w:t xml:space="preserve">per annum </w:t>
            </w:r>
            <w:r w:rsidR="005862CB">
              <w:rPr>
                <w:rFonts w:ascii="Source Sans Pro" w:hAnsi="Source Sans Pro"/>
              </w:rPr>
              <w:t>plus 15.4% superannuation</w:t>
            </w:r>
          </w:p>
        </w:tc>
      </w:tr>
      <w:tr w:rsidR="006A5D2D" w:rsidRPr="00ED141A" w14:paraId="454C29B5" w14:textId="77777777" w:rsidTr="06FDFFD5">
        <w:trPr>
          <w:trHeight w:val="111"/>
        </w:trPr>
        <w:tc>
          <w:tcPr>
            <w:tcW w:w="2363" w:type="pct"/>
            <w:shd w:val="clear" w:color="auto" w:fill="E0DBE3"/>
            <w:hideMark/>
          </w:tcPr>
          <w:p w14:paraId="34222178" w14:textId="77777777" w:rsidR="00CC4027" w:rsidRPr="00261E63" w:rsidRDefault="00CC4027" w:rsidP="00F679FB">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0106CE96" w14:textId="32EB30DD" w:rsidR="002A71DF" w:rsidRDefault="002A71DF" w:rsidP="00F679FB">
            <w:pPr>
              <w:spacing w:before="60" w:after="60"/>
              <w:rPr>
                <w:rFonts w:ascii="Source Sans Pro" w:hAnsi="Source Sans Pro" w:cstheme="minorHAnsi"/>
                <w:szCs w:val="22"/>
              </w:rPr>
            </w:pPr>
            <w:r>
              <w:rPr>
                <w:rFonts w:ascii="Source Sans Pro" w:hAnsi="Source Sans Pro" w:cstheme="minorHAnsi"/>
                <w:szCs w:val="22"/>
              </w:rPr>
              <w:t>Sydney CBD for Corporate Support Officer</w:t>
            </w:r>
          </w:p>
          <w:p w14:paraId="1C6AB91C" w14:textId="2900556A" w:rsidR="00CC4027" w:rsidRPr="00ED141A" w:rsidRDefault="002A3B55" w:rsidP="00F679FB">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002A71DF">
              <w:rPr>
                <w:rFonts w:ascii="Source Sans Pro" w:hAnsi="Source Sans Pro" w:cstheme="minorHAnsi"/>
                <w:szCs w:val="22"/>
              </w:rPr>
              <w:t xml:space="preserve"> for other roles</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06FDFFD5">
        <w:trPr>
          <w:trHeight w:val="223"/>
        </w:trPr>
        <w:tc>
          <w:tcPr>
            <w:tcW w:w="2363" w:type="pct"/>
            <w:shd w:val="clear" w:color="auto" w:fill="E0DBE3"/>
          </w:tcPr>
          <w:p w14:paraId="15E8E9FC" w14:textId="77777777" w:rsidR="00CC4027" w:rsidRPr="00261E63" w:rsidRDefault="00CC4027" w:rsidP="00F679FB">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0D46842C" w14:textId="77777777" w:rsidR="0039061E" w:rsidRDefault="0039061E" w:rsidP="3E7A901C">
            <w:pPr>
              <w:spacing w:before="60" w:after="60" w:line="259" w:lineRule="auto"/>
              <w:rPr>
                <w:rFonts w:ascii="Source Sans Pro" w:hAnsi="Source Sans Pro" w:cstheme="minorBidi"/>
              </w:rPr>
            </w:pPr>
            <w:r>
              <w:rPr>
                <w:rFonts w:ascii="Source Sans Pro" w:hAnsi="Source Sans Pro" w:cstheme="minorBidi"/>
              </w:rPr>
              <w:t xml:space="preserve">Enquiries Officer roles: </w:t>
            </w:r>
          </w:p>
          <w:p w14:paraId="241DA490" w14:textId="55D8E99B" w:rsidR="00B47BDF" w:rsidRDefault="00E44CE1" w:rsidP="576007D0">
            <w:pPr>
              <w:spacing w:before="60" w:after="60" w:line="259" w:lineRule="auto"/>
              <w:rPr>
                <w:rFonts w:ascii="Source Sans Pro" w:hAnsi="Source Sans Pro" w:cstheme="minorBidi"/>
              </w:rPr>
            </w:pPr>
            <w:r w:rsidRPr="576007D0">
              <w:rPr>
                <w:rFonts w:ascii="Source Sans Pro" w:hAnsi="Source Sans Pro" w:cstheme="minorBidi"/>
              </w:rPr>
              <w:t xml:space="preserve">Rachel Mathison </w:t>
            </w:r>
            <w:r w:rsidR="00A77BC2" w:rsidRPr="576007D0">
              <w:rPr>
                <w:rFonts w:ascii="Source Sans Pro" w:hAnsi="Source Sans Pro" w:cstheme="minorBidi"/>
              </w:rPr>
              <w:t>(02)</w:t>
            </w:r>
            <w:r w:rsidR="0039061E" w:rsidRPr="576007D0">
              <w:rPr>
                <w:rFonts w:ascii="Source Sans Pro" w:hAnsi="Source Sans Pro" w:cstheme="minorBidi"/>
              </w:rPr>
              <w:t xml:space="preserve"> 9246 0443</w:t>
            </w:r>
            <w:r>
              <w:br/>
            </w:r>
            <w:hyperlink r:id="rId12">
              <w:r w:rsidR="0039061E" w:rsidRPr="576007D0">
                <w:rPr>
                  <w:rStyle w:val="Hyperlink"/>
                  <w:rFonts w:ascii="Source Sans Pro" w:hAnsi="Source Sans Pro" w:cstheme="minorBidi"/>
                </w:rPr>
                <w:t>rachel.mathison@oaic.gov.au</w:t>
              </w:r>
            </w:hyperlink>
            <w:r w:rsidR="5A5ED693" w:rsidRPr="576007D0">
              <w:rPr>
                <w:rFonts w:ascii="Source Sans Pro" w:hAnsi="Source Sans Pro" w:cstheme="minorBidi"/>
              </w:rPr>
              <w:t xml:space="preserve"> </w:t>
            </w:r>
            <w:r w:rsidR="0039061E" w:rsidRPr="576007D0">
              <w:rPr>
                <w:rFonts w:ascii="Source Sans Pro" w:hAnsi="Source Sans Pro" w:cstheme="minorBidi"/>
              </w:rPr>
              <w:t xml:space="preserve"> </w:t>
            </w:r>
          </w:p>
          <w:p w14:paraId="3C5D65F8" w14:textId="27D12FF5" w:rsidR="576007D0" w:rsidRDefault="576007D0" w:rsidP="576007D0">
            <w:pPr>
              <w:spacing w:before="60" w:after="60" w:line="259" w:lineRule="auto"/>
              <w:rPr>
                <w:rFonts w:ascii="Source Sans Pro" w:hAnsi="Source Sans Pro" w:cstheme="minorBidi"/>
              </w:rPr>
            </w:pPr>
          </w:p>
          <w:p w14:paraId="18A665A2" w14:textId="77777777" w:rsidR="0039061E" w:rsidRDefault="001B4C5B" w:rsidP="3E7A901C">
            <w:pPr>
              <w:spacing w:before="60" w:after="60" w:line="259" w:lineRule="auto"/>
              <w:rPr>
                <w:rFonts w:ascii="Source Sans Pro" w:hAnsi="Source Sans Pro" w:cstheme="minorBidi"/>
              </w:rPr>
            </w:pPr>
            <w:r>
              <w:rPr>
                <w:rFonts w:ascii="Source Sans Pro" w:hAnsi="Source Sans Pro" w:cstheme="minorBidi"/>
              </w:rPr>
              <w:t>All other roles:</w:t>
            </w:r>
          </w:p>
          <w:p w14:paraId="6E276E14" w14:textId="77777777" w:rsidR="001B4C5B" w:rsidRDefault="001B4C5B" w:rsidP="3E7A901C">
            <w:pPr>
              <w:spacing w:before="60" w:after="60" w:line="259" w:lineRule="auto"/>
              <w:rPr>
                <w:rFonts w:ascii="Source Sans Pro" w:hAnsi="Source Sans Pro" w:cstheme="minorBidi"/>
              </w:rPr>
            </w:pPr>
            <w:r>
              <w:rPr>
                <w:rFonts w:ascii="Source Sans Pro" w:hAnsi="Source Sans Pro" w:cstheme="minorBidi"/>
              </w:rPr>
              <w:t xml:space="preserve">Mark </w:t>
            </w:r>
            <w:proofErr w:type="spellStart"/>
            <w:r>
              <w:rPr>
                <w:rFonts w:ascii="Source Sans Pro" w:hAnsi="Source Sans Pro" w:cstheme="minorBidi"/>
              </w:rPr>
              <w:t>Smolonogov</w:t>
            </w:r>
            <w:proofErr w:type="spellEnd"/>
            <w:r>
              <w:rPr>
                <w:rFonts w:ascii="Source Sans Pro" w:hAnsi="Source Sans Pro" w:cstheme="minorBidi"/>
              </w:rPr>
              <w:t xml:space="preserve"> (02)</w:t>
            </w:r>
            <w:r w:rsidR="00062EA3">
              <w:rPr>
                <w:rFonts w:ascii="Source Sans Pro" w:hAnsi="Source Sans Pro" w:cstheme="minorBidi"/>
              </w:rPr>
              <w:t xml:space="preserve"> </w:t>
            </w:r>
            <w:r w:rsidR="00062EA3" w:rsidRPr="00062EA3">
              <w:rPr>
                <w:rFonts w:ascii="Source Sans Pro" w:hAnsi="Source Sans Pro" w:cstheme="minorBidi"/>
              </w:rPr>
              <w:t>9942 4243</w:t>
            </w:r>
          </w:p>
          <w:p w14:paraId="23652B3C" w14:textId="3F42104E" w:rsidR="00062EA3" w:rsidRPr="00B47BDF" w:rsidRDefault="00062EA3" w:rsidP="3E7A901C">
            <w:pPr>
              <w:spacing w:before="60" w:after="60" w:line="259" w:lineRule="auto"/>
              <w:rPr>
                <w:rFonts w:ascii="Source Sans Pro" w:hAnsi="Source Sans Pro" w:cstheme="minorBidi"/>
              </w:rPr>
            </w:pPr>
            <w:hyperlink r:id="rId13" w:history="1">
              <w:r w:rsidRPr="007249A1">
                <w:rPr>
                  <w:rStyle w:val="Hyperlink"/>
                  <w:rFonts w:ascii="Source Sans Pro" w:hAnsi="Source Sans Pro" w:cstheme="minorBidi"/>
                </w:rPr>
                <w:t>Mark.smolonogov@oaic.gov.au</w:t>
              </w:r>
            </w:hyperlink>
            <w:r>
              <w:rPr>
                <w:rFonts w:ascii="Source Sans Pro" w:hAnsi="Source Sans Pro" w:cstheme="minorBidi"/>
              </w:rPr>
              <w:t xml:space="preserve"> </w:t>
            </w:r>
          </w:p>
        </w:tc>
      </w:tr>
      <w:tr w:rsidR="006A5D2D" w:rsidRPr="00ED141A" w14:paraId="09716182" w14:textId="77777777" w:rsidTr="06FDFFD5">
        <w:trPr>
          <w:trHeight w:val="223"/>
        </w:trPr>
        <w:tc>
          <w:tcPr>
            <w:tcW w:w="2363" w:type="pct"/>
            <w:shd w:val="clear" w:color="auto" w:fill="E0DBE3"/>
          </w:tcPr>
          <w:p w14:paraId="3E37F364" w14:textId="77777777" w:rsidR="00CC4027" w:rsidRPr="00261E63" w:rsidRDefault="00CC4027" w:rsidP="00F679FB">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F679FB">
            <w:pPr>
              <w:spacing w:before="60" w:after="60"/>
              <w:rPr>
                <w:rFonts w:ascii="Source Sans Pro" w:hAnsi="Source Sans Pro"/>
                <w:szCs w:val="22"/>
              </w:rPr>
            </w:pPr>
            <w:hyperlink r:id="rId14" w:history="1">
              <w:r w:rsidRPr="00945AC2">
                <w:rPr>
                  <w:rStyle w:val="Hyperlink"/>
                  <w:rFonts w:ascii="Source Sans Pro" w:hAnsi="Source Sans Pro"/>
                  <w:szCs w:val="22"/>
                </w:rPr>
                <w:t>jobs@oaic.gov.au</w:t>
              </w:r>
            </w:hyperlink>
          </w:p>
        </w:tc>
      </w:tr>
      <w:tr w:rsidR="006A5D2D" w:rsidRPr="00ED141A" w14:paraId="734F7349" w14:textId="77777777" w:rsidTr="06FDFFD5">
        <w:trPr>
          <w:trHeight w:val="223"/>
        </w:trPr>
        <w:tc>
          <w:tcPr>
            <w:tcW w:w="2363" w:type="pct"/>
            <w:shd w:val="clear" w:color="auto" w:fill="E0DBE3"/>
          </w:tcPr>
          <w:p w14:paraId="5DB65C91" w14:textId="77777777" w:rsidR="00CC4027" w:rsidRPr="00261E63" w:rsidRDefault="00CC4027" w:rsidP="00F679FB">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49FA0F1A" w:rsidR="00CC4027" w:rsidRPr="00ED141A" w:rsidRDefault="00125662" w:rsidP="00F679FB">
            <w:pPr>
              <w:spacing w:before="60" w:after="60"/>
              <w:rPr>
                <w:rFonts w:ascii="Source Sans Pro" w:hAnsi="Source Sans Pro"/>
                <w:szCs w:val="22"/>
              </w:rPr>
            </w:pPr>
            <w:r w:rsidRPr="00083E77">
              <w:rPr>
                <w:rFonts w:ascii="Source Sans Pro" w:hAnsi="Source Sans Pro"/>
                <w:szCs w:val="22"/>
              </w:rPr>
              <w:t>Thursday</w:t>
            </w:r>
            <w:r w:rsidR="007B5B0A" w:rsidRPr="00083E77">
              <w:rPr>
                <w:rFonts w:ascii="Source Sans Pro" w:hAnsi="Source Sans Pro"/>
                <w:szCs w:val="22"/>
              </w:rPr>
              <w:t xml:space="preserve">, </w:t>
            </w:r>
            <w:r w:rsidR="00DF6685">
              <w:rPr>
                <w:rFonts w:ascii="Source Sans Pro" w:hAnsi="Source Sans Pro"/>
                <w:szCs w:val="22"/>
              </w:rPr>
              <w:t xml:space="preserve">6 February </w:t>
            </w:r>
            <w:r w:rsidR="00A77BC2" w:rsidRPr="00083E77">
              <w:rPr>
                <w:rFonts w:ascii="Source Sans Pro" w:hAnsi="Source Sans Pro"/>
                <w:szCs w:val="22"/>
              </w:rPr>
              <w:t>2025</w:t>
            </w:r>
            <w:r w:rsidR="007B5B0A" w:rsidRPr="00083E77">
              <w:rPr>
                <w:rFonts w:ascii="Source Sans Pro" w:hAnsi="Source Sans Pro"/>
                <w:szCs w:val="22"/>
              </w:rPr>
              <w:t xml:space="preserve"> at 11:59pm A</w:t>
            </w:r>
            <w:r w:rsidRPr="00083E77">
              <w:rPr>
                <w:rFonts w:ascii="Source Sans Pro" w:hAnsi="Source Sans Pro"/>
                <w:szCs w:val="22"/>
              </w:rPr>
              <w:t>EDT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w:t>
      </w:r>
      <w:r>
        <w:rPr>
          <w:szCs w:val="22"/>
        </w:rPr>
        <w:lastRenderedPageBreak/>
        <w:t xml:space="preserve">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0434A5">
      <w:pPr>
        <w:pStyle w:val="ListBullet"/>
        <w:numPr>
          <w:ilvl w:val="0"/>
          <w:numId w:val="20"/>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0434A5">
      <w:pPr>
        <w:pStyle w:val="ListBullet"/>
        <w:numPr>
          <w:ilvl w:val="0"/>
          <w:numId w:val="20"/>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0434A5">
      <w:pPr>
        <w:pStyle w:val="ListBullet"/>
        <w:numPr>
          <w:ilvl w:val="0"/>
          <w:numId w:val="20"/>
        </w:numPr>
        <w:spacing w:after="0"/>
      </w:pPr>
      <w:r w:rsidRPr="00FD7263">
        <w:t xml:space="preserve">privacy and confidentiality functions in relation to the Consumer Data Right (CDR) under the </w:t>
      </w:r>
      <w:r w:rsidRPr="00F743D6">
        <w:rPr>
          <w:i/>
          <w:iCs/>
        </w:rPr>
        <w:t>Competition and Consumer Act 2010</w:t>
      </w:r>
      <w:r>
        <w:rPr>
          <w:i/>
          <w:iCs/>
        </w:rPr>
        <w:t xml:space="preserve"> </w:t>
      </w:r>
      <w:r>
        <w:t>(CCA)</w:t>
      </w:r>
      <w:r w:rsidRPr="00FD7263">
        <w:t>.</w:t>
      </w:r>
    </w:p>
    <w:p w14:paraId="7BA3CEB2" w14:textId="6C001ACC" w:rsidR="002A7D61" w:rsidRDefault="002A7D61" w:rsidP="002A7D61">
      <w:pPr>
        <w:pStyle w:val="Heading2"/>
      </w:pPr>
      <w:r w:rsidRPr="002A3B55">
        <w:t xml:space="preserve">About </w:t>
      </w:r>
      <w:r>
        <w:t>The Role</w:t>
      </w:r>
      <w:r w:rsidR="003C6DAF">
        <w:t>s</w:t>
      </w:r>
    </w:p>
    <w:p w14:paraId="53BE1ADD" w14:textId="33528D93" w:rsidR="00B25D4B" w:rsidRPr="00C13193" w:rsidRDefault="00A06698" w:rsidP="34090952">
      <w:pPr>
        <w:rPr>
          <w:b/>
          <w:bCs/>
        </w:rPr>
      </w:pPr>
      <w:r w:rsidRPr="07FA8651">
        <w:rPr>
          <w:b/>
          <w:bCs/>
        </w:rPr>
        <w:t xml:space="preserve">APS4 </w:t>
      </w:r>
      <w:r w:rsidR="00015D2C" w:rsidRPr="07FA8651">
        <w:rPr>
          <w:b/>
          <w:bCs/>
        </w:rPr>
        <w:t>Enquiries Officer</w:t>
      </w:r>
      <w:r w:rsidR="002A7D61" w:rsidRPr="07FA8651">
        <w:rPr>
          <w:b/>
          <w:bCs/>
        </w:rPr>
        <w:t xml:space="preserve"> (Intake and </w:t>
      </w:r>
      <w:r w:rsidR="004A084F" w:rsidRPr="07FA8651">
        <w:rPr>
          <w:b/>
          <w:bCs/>
        </w:rPr>
        <w:t>Eligibility, Information Rights)</w:t>
      </w:r>
    </w:p>
    <w:p w14:paraId="1CEFCF38" w14:textId="1242A1CE" w:rsidR="00905277" w:rsidRPr="00B45149" w:rsidRDefault="00905277" w:rsidP="00905277">
      <w:pPr>
        <w:rPr>
          <w:lang w:eastAsia="en-AU"/>
        </w:rPr>
      </w:pPr>
      <w:r>
        <w:rPr>
          <w:lang w:eastAsia="en-AU"/>
        </w:rPr>
        <w:t>Enquiries officers play a key role in providing timely, relevant and accurate information to the public about the laws that the OAIC regulates, including the Privacy Act and the FOI Act. The role suits candidates who are keen to develop a career in data protection and promotion of access to government-held information.</w:t>
      </w:r>
    </w:p>
    <w:p w14:paraId="36ED5250" w14:textId="77777777" w:rsidR="00905277" w:rsidRDefault="00905277" w:rsidP="00905277">
      <w:pPr>
        <w:rPr>
          <w:lang w:eastAsia="en-AU"/>
        </w:rPr>
      </w:pPr>
      <w:r>
        <w:rPr>
          <w:lang w:eastAsia="en-AU"/>
        </w:rPr>
        <w:t xml:space="preserve">These positions will provide excellent opportunities for the successful candidates to gain exposure to the federal privacy and freedom of information laws. </w:t>
      </w:r>
    </w:p>
    <w:p w14:paraId="3F24B5E9" w14:textId="77777777" w:rsidR="00C13193" w:rsidRPr="00ED183B" w:rsidRDefault="00C13193" w:rsidP="00C13193">
      <w:pPr>
        <w:spacing w:before="240" w:after="240" w:line="276" w:lineRule="auto"/>
        <w:rPr>
          <w:szCs w:val="22"/>
        </w:rPr>
      </w:pPr>
      <w:r>
        <w:rPr>
          <w:szCs w:val="22"/>
        </w:rPr>
        <w:t>Enquiries officers</w:t>
      </w:r>
      <w:r w:rsidRPr="00ED183B">
        <w:rPr>
          <w:szCs w:val="22"/>
        </w:rPr>
        <w:t xml:space="preserve"> are responsible for</w:t>
      </w:r>
      <w:r>
        <w:rPr>
          <w:szCs w:val="22"/>
        </w:rPr>
        <w:t>:</w:t>
      </w:r>
      <w:r w:rsidRPr="00ED183B">
        <w:rPr>
          <w:szCs w:val="22"/>
        </w:rPr>
        <w:t xml:space="preserve"> </w:t>
      </w:r>
    </w:p>
    <w:p w14:paraId="6AC7EACD" w14:textId="77777777" w:rsidR="002D2BE6" w:rsidRDefault="002D2BE6" w:rsidP="00E512D4">
      <w:pPr>
        <w:pStyle w:val="ListNumber"/>
        <w:numPr>
          <w:ilvl w:val="0"/>
          <w:numId w:val="28"/>
        </w:numPr>
        <w:spacing w:after="120"/>
      </w:pPr>
      <w:r>
        <w:t>participating in the OAIC’s Enquiries line shifts (</w:t>
      </w:r>
      <w:proofErr w:type="gramStart"/>
      <w:r>
        <w:t>general public</w:t>
      </w:r>
      <w:proofErr w:type="gramEnd"/>
      <w:r>
        <w:t xml:space="preserve"> enquiries) to provide information and referrals on the privacy and freedom of information law and complaint processes.</w:t>
      </w:r>
    </w:p>
    <w:p w14:paraId="1287B55C" w14:textId="77777777" w:rsidR="002D2BE6" w:rsidRDefault="002D2BE6" w:rsidP="00E512D4">
      <w:pPr>
        <w:pStyle w:val="ListNumber"/>
        <w:numPr>
          <w:ilvl w:val="0"/>
          <w:numId w:val="28"/>
        </w:numPr>
        <w:spacing w:after="120"/>
      </w:pPr>
      <w:r>
        <w:t>providing written information to the enquirers on the privacy and freedom of information law and complaint processes.</w:t>
      </w:r>
    </w:p>
    <w:p w14:paraId="2D38D1A3" w14:textId="77777777" w:rsidR="002D2BE6" w:rsidRDefault="002D2BE6" w:rsidP="00E512D4">
      <w:pPr>
        <w:pStyle w:val="ListNumber"/>
        <w:numPr>
          <w:ilvl w:val="0"/>
          <w:numId w:val="28"/>
        </w:numPr>
        <w:spacing w:after="120"/>
      </w:pPr>
      <w:r>
        <w:t>identifying trends in the enquiries received (such as systemic privacy issues) and raising them to the supervisors as appropriate</w:t>
      </w:r>
    </w:p>
    <w:p w14:paraId="77CF310E" w14:textId="77777777" w:rsidR="002D2BE6" w:rsidRPr="0016489B" w:rsidRDefault="002D2BE6" w:rsidP="00E512D4">
      <w:pPr>
        <w:pStyle w:val="ListNumber"/>
        <w:numPr>
          <w:ilvl w:val="0"/>
          <w:numId w:val="28"/>
        </w:numPr>
        <w:spacing w:after="120"/>
      </w:pPr>
      <w:r>
        <w:t>undertaking administrative tasks (such as registration of cases to the case management system)</w:t>
      </w:r>
    </w:p>
    <w:p w14:paraId="6299D3EE" w14:textId="77777777" w:rsidR="002D2BE6" w:rsidRPr="0016489B" w:rsidRDefault="002D2BE6" w:rsidP="00E512D4">
      <w:pPr>
        <w:pStyle w:val="ListNumber"/>
        <w:numPr>
          <w:ilvl w:val="0"/>
          <w:numId w:val="28"/>
        </w:numPr>
        <w:spacing w:after="120"/>
      </w:pPr>
      <w:r>
        <w:t>other duties as required.</w:t>
      </w:r>
    </w:p>
    <w:p w14:paraId="72A402B3" w14:textId="77777777" w:rsidR="00015D2C" w:rsidRDefault="00015D2C" w:rsidP="34090952"/>
    <w:p w14:paraId="78EDD8DE" w14:textId="513BD491" w:rsidR="00015D2C" w:rsidRDefault="00A06698" w:rsidP="34090952">
      <w:pPr>
        <w:rPr>
          <w:b/>
          <w:bCs/>
        </w:rPr>
      </w:pPr>
      <w:r w:rsidRPr="1B87E059">
        <w:rPr>
          <w:b/>
          <w:bCs/>
        </w:rPr>
        <w:t xml:space="preserve">APS4 </w:t>
      </w:r>
      <w:r w:rsidR="00015D2C" w:rsidRPr="1B87E059">
        <w:rPr>
          <w:b/>
          <w:bCs/>
        </w:rPr>
        <w:t>Corporate Support Officer</w:t>
      </w:r>
      <w:r w:rsidR="004A084F" w:rsidRPr="1B87E059">
        <w:rPr>
          <w:b/>
          <w:bCs/>
        </w:rPr>
        <w:t xml:space="preserve"> (Corporate Services, Enabling Services)</w:t>
      </w:r>
    </w:p>
    <w:p w14:paraId="396C28AD" w14:textId="3AAE684E" w:rsidR="1266B454" w:rsidRDefault="1266B454" w:rsidP="24139CC4">
      <w:pPr>
        <w:rPr>
          <w:rFonts w:ascii="Source Sans Pro" w:eastAsia="Source Sans Pro" w:hAnsi="Source Sans Pro" w:cs="Source Sans Pro"/>
          <w:szCs w:val="22"/>
        </w:rPr>
      </w:pPr>
      <w:r w:rsidRPr="24139CC4">
        <w:rPr>
          <w:rFonts w:ascii="Source Sans Pro" w:eastAsia="Source Sans Pro" w:hAnsi="Source Sans Pro" w:cs="Source Sans Pro"/>
          <w:color w:val="000000" w:themeColor="text1"/>
          <w:szCs w:val="22"/>
        </w:rPr>
        <w:t xml:space="preserve">The Corporate Support Officer plays a vital role in providing administrative and operational support to ensure the smooth functioning of the Corporate Services team. This position supports the Director, Corporate Services, and Executive team by performing a variety of administrative duties, coordinating office functions, and assisting in the effective delivery of corporate services in line with operational requirements. </w:t>
      </w:r>
      <w:bookmarkStart w:id="6" w:name="_Hlk93433290"/>
      <w:r w:rsidRPr="24139CC4">
        <w:rPr>
          <w:rFonts w:ascii="Source Sans Pro" w:eastAsia="Source Sans Pro" w:hAnsi="Source Sans Pro" w:cs="Source Sans Pro"/>
          <w:color w:val="000000" w:themeColor="text1"/>
          <w:szCs w:val="22"/>
        </w:rPr>
        <w:t>The Corporate Support Officer is responsible for balancing competing priorities, supporting compliance with relevant internal and external policies, and maintaining a customer-focused approach to their work</w:t>
      </w:r>
      <w:r w:rsidR="10F7C40A" w:rsidRPr="24139CC4">
        <w:rPr>
          <w:rFonts w:ascii="Source Sans Pro" w:eastAsia="Source Sans Pro" w:hAnsi="Source Sans Pro" w:cs="Source Sans Pro"/>
          <w:color w:val="000000" w:themeColor="text1"/>
          <w:szCs w:val="22"/>
        </w:rPr>
        <w:t xml:space="preserve"> and assisting with office management.</w:t>
      </w:r>
      <w:r w:rsidRPr="24139CC4">
        <w:rPr>
          <w:rFonts w:ascii="Source Sans Pro" w:eastAsia="Source Sans Pro" w:hAnsi="Source Sans Pro" w:cs="Source Sans Pro"/>
          <w:i/>
          <w:iCs/>
          <w:color w:val="000000" w:themeColor="text1"/>
          <w:szCs w:val="22"/>
        </w:rPr>
        <w:t xml:space="preserve"> </w:t>
      </w:r>
      <w:r w:rsidRPr="24139CC4">
        <w:rPr>
          <w:rFonts w:ascii="Source Sans Pro" w:eastAsia="Source Sans Pro" w:hAnsi="Source Sans Pro" w:cs="Source Sans Pro"/>
          <w:szCs w:val="22"/>
        </w:rPr>
        <w:t xml:space="preserve"> </w:t>
      </w:r>
    </w:p>
    <w:p w14:paraId="2C81BBDF" w14:textId="48E232DE" w:rsidR="6262DE9F" w:rsidRDefault="6262DE9F" w:rsidP="24139CC4">
      <w:pPr>
        <w:rPr>
          <w:rFonts w:ascii="Source Sans Pro" w:eastAsia="Source Sans Pro" w:hAnsi="Source Sans Pro" w:cs="Source Sans Pro"/>
          <w:szCs w:val="22"/>
        </w:rPr>
      </w:pPr>
      <w:r w:rsidRPr="24139CC4">
        <w:rPr>
          <w:rFonts w:ascii="Source Sans Pro" w:eastAsia="Source Sans Pro" w:hAnsi="Source Sans Pro" w:cs="Source Sans Pro"/>
          <w:b/>
          <w:bCs/>
          <w:i/>
          <w:iCs/>
          <w:color w:val="000000" w:themeColor="text1"/>
          <w:szCs w:val="22"/>
        </w:rPr>
        <w:t>This role is Sydney office based.</w:t>
      </w:r>
    </w:p>
    <w:p w14:paraId="59E74095" w14:textId="77777777" w:rsidR="00030A38" w:rsidRDefault="00030A38" w:rsidP="00030A38">
      <w:pPr>
        <w:spacing w:after="0"/>
      </w:pPr>
    </w:p>
    <w:p w14:paraId="17A56B6C" w14:textId="15832CCE" w:rsidR="00030A38" w:rsidRPr="00CC15CE" w:rsidRDefault="00191774" w:rsidP="00030A38">
      <w:pPr>
        <w:spacing w:after="0"/>
      </w:pPr>
      <w:r>
        <w:t>The</w:t>
      </w:r>
      <w:r w:rsidR="00030A38" w:rsidRPr="00CC15CE">
        <w:t xml:space="preserve"> routine responsibilities</w:t>
      </w:r>
      <w:r w:rsidR="00686575">
        <w:t xml:space="preserve"> of the role include</w:t>
      </w:r>
      <w:r w:rsidR="00030A38" w:rsidRPr="00CC15CE">
        <w:t xml:space="preserve">:  </w:t>
      </w:r>
    </w:p>
    <w:p w14:paraId="4016D92A" w14:textId="77777777" w:rsidR="00030A38" w:rsidRPr="00CC15CE" w:rsidRDefault="00030A38" w:rsidP="00030A38">
      <w:pPr>
        <w:spacing w:after="0"/>
      </w:pPr>
    </w:p>
    <w:p w14:paraId="174543A0" w14:textId="10345EEB" w:rsidR="00030A38" w:rsidRPr="00CC15CE" w:rsidRDefault="66507B90" w:rsidP="000434A5">
      <w:pPr>
        <w:pStyle w:val="ListParagraph"/>
        <w:numPr>
          <w:ilvl w:val="0"/>
          <w:numId w:val="26"/>
        </w:numPr>
        <w:spacing w:after="0"/>
      </w:pPr>
      <w:r w:rsidRPr="24139CC4">
        <w:rPr>
          <w:rFonts w:eastAsia="Times New Roman"/>
        </w:rPr>
        <w:t>A</w:t>
      </w:r>
      <w:r w:rsidR="00030A38" w:rsidRPr="24139CC4">
        <w:rPr>
          <w:rFonts w:eastAsia="Times New Roman"/>
        </w:rPr>
        <w:t>ssist</w:t>
      </w:r>
      <w:r w:rsidR="6202DBC9" w:rsidRPr="24139CC4">
        <w:rPr>
          <w:rFonts w:eastAsia="Times New Roman"/>
        </w:rPr>
        <w:t>ing</w:t>
      </w:r>
      <w:r w:rsidR="00030A38" w:rsidRPr="24139CC4">
        <w:rPr>
          <w:rFonts w:eastAsia="Times New Roman"/>
        </w:rPr>
        <w:t xml:space="preserve"> with </w:t>
      </w:r>
      <w:r w:rsidR="00403395" w:rsidRPr="24139CC4">
        <w:rPr>
          <w:rFonts w:eastAsia="Times New Roman"/>
        </w:rPr>
        <w:t>office management functions including stationary orders, printing, assisting with onboarding of new starters</w:t>
      </w:r>
      <w:r w:rsidR="009752D7" w:rsidRPr="24139CC4">
        <w:rPr>
          <w:rFonts w:eastAsia="Times New Roman"/>
        </w:rPr>
        <w:t xml:space="preserve"> (including physical asset management)</w:t>
      </w:r>
    </w:p>
    <w:p w14:paraId="12A91993" w14:textId="6251D41E"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Undertak</w:t>
      </w:r>
      <w:r w:rsidR="06D31DD7" w:rsidRPr="24139CC4">
        <w:rPr>
          <w:rFonts w:ascii="Source Sans Pro" w:eastAsia="Source Sans Pro" w:hAnsi="Source Sans Pro" w:cs="Source Sans Pro"/>
          <w:color w:val="000000" w:themeColor="text1"/>
          <w:szCs w:val="22"/>
        </w:rPr>
        <w:t>ing</w:t>
      </w:r>
      <w:r w:rsidRPr="24139CC4">
        <w:rPr>
          <w:rFonts w:ascii="Source Sans Pro" w:eastAsia="Source Sans Pro" w:hAnsi="Source Sans Pro" w:cs="Source Sans Pro"/>
          <w:color w:val="000000" w:themeColor="text1"/>
          <w:szCs w:val="22"/>
        </w:rPr>
        <w:t xml:space="preserve"> reception duties, including greeting visitors, answering queries, and supporting customer service delivery.</w:t>
      </w:r>
    </w:p>
    <w:p w14:paraId="00EA88E2" w14:textId="15E00085"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Managing multiple inboxes to triage, prioritise, and action requests effectively.</w:t>
      </w:r>
    </w:p>
    <w:p w14:paraId="302ACE6D" w14:textId="7D68A96E"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Coordinating the collection and dispatch of office assets such as laptops, mobile phones, and other equipment supporting the hybrid work environment.</w:t>
      </w:r>
    </w:p>
    <w:p w14:paraId="3CD1A2CA" w14:textId="526A73B2"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Ensuring the office is well maintained, including managing stationery supplies, liaising with service providers, and overseeing minor office tasks.</w:t>
      </w:r>
    </w:p>
    <w:p w14:paraId="5E2A8BA2" w14:textId="691EC934"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Providing logistical and administrative support for meetings and events, including room setup, packing down equipment, and arranging catering or other services as required.</w:t>
      </w:r>
    </w:p>
    <w:p w14:paraId="1A549F55" w14:textId="5CC4DFF7"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Managing travel arrangements for staff, including booking travel, processing travel acquittals, and handling associated tasks,</w:t>
      </w:r>
    </w:p>
    <w:p w14:paraId="59A45AC1" w14:textId="63AE366C"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Supporting the processing of FOI requests</w:t>
      </w:r>
      <w:r w:rsidR="000434A5">
        <w:rPr>
          <w:rFonts w:ascii="Source Sans Pro" w:eastAsia="Source Sans Pro" w:hAnsi="Source Sans Pro" w:cs="Source Sans Pro"/>
          <w:color w:val="000000" w:themeColor="text1"/>
          <w:szCs w:val="22"/>
        </w:rPr>
        <w:t xml:space="preserve"> the OAIC receives</w:t>
      </w:r>
      <w:r w:rsidRPr="24139CC4">
        <w:rPr>
          <w:rFonts w:ascii="Source Sans Pro" w:eastAsia="Source Sans Pro" w:hAnsi="Source Sans Pro" w:cs="Source Sans Pro"/>
          <w:color w:val="000000" w:themeColor="text1"/>
          <w:szCs w:val="22"/>
        </w:rPr>
        <w:t xml:space="preserve">, which may include tracking </w:t>
      </w:r>
      <w:r w:rsidR="000434A5">
        <w:rPr>
          <w:rFonts w:ascii="Source Sans Pro" w:eastAsia="Source Sans Pro" w:hAnsi="Source Sans Pro" w:cs="Source Sans Pro"/>
          <w:color w:val="000000" w:themeColor="text1"/>
          <w:szCs w:val="22"/>
        </w:rPr>
        <w:t xml:space="preserve">and registering </w:t>
      </w:r>
      <w:r w:rsidRPr="24139CC4">
        <w:rPr>
          <w:rFonts w:ascii="Source Sans Pro" w:eastAsia="Source Sans Pro" w:hAnsi="Source Sans Pro" w:cs="Source Sans Pro"/>
          <w:color w:val="000000" w:themeColor="text1"/>
          <w:szCs w:val="22"/>
        </w:rPr>
        <w:t>request</w:t>
      </w:r>
      <w:r w:rsidR="000434A5">
        <w:rPr>
          <w:rFonts w:ascii="Source Sans Pro" w:eastAsia="Source Sans Pro" w:hAnsi="Source Sans Pro" w:cs="Source Sans Pro"/>
          <w:color w:val="000000" w:themeColor="text1"/>
          <w:szCs w:val="22"/>
        </w:rPr>
        <w:t>s</w:t>
      </w:r>
      <w:r w:rsidRPr="24139CC4">
        <w:rPr>
          <w:rFonts w:ascii="Source Sans Pro" w:eastAsia="Source Sans Pro" w:hAnsi="Source Sans Pro" w:cs="Source Sans Pro"/>
          <w:color w:val="000000" w:themeColor="text1"/>
          <w:szCs w:val="22"/>
        </w:rPr>
        <w:t>, collating documentation, and maintaining FOI-related records.</w:t>
      </w:r>
    </w:p>
    <w:p w14:paraId="5227D189" w14:textId="5B655068"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Engaging with internal and external stakeholders to provide accurate and timely responses to queries.</w:t>
      </w:r>
    </w:p>
    <w:p w14:paraId="7CA233CA" w14:textId="6A5CEB76"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Monitoring and ensuring compliance with workplace health and safety (WHS) procedures and contributing to the development of a safe working environment.</w:t>
      </w:r>
    </w:p>
    <w:p w14:paraId="65132728" w14:textId="7B001383" w:rsidR="0DF91AB2" w:rsidRDefault="0DF91AB2" w:rsidP="000434A5">
      <w:pPr>
        <w:pStyle w:val="ListParagraph"/>
        <w:numPr>
          <w:ilvl w:val="0"/>
          <w:numId w:val="26"/>
        </w:numPr>
        <w:spacing w:after="0"/>
        <w:rPr>
          <w:rFonts w:ascii="Source Sans Pro" w:eastAsia="Source Sans Pro" w:hAnsi="Source Sans Pro" w:cs="Source Sans Pro"/>
          <w:color w:val="000000" w:themeColor="text1"/>
          <w:szCs w:val="22"/>
        </w:rPr>
      </w:pPr>
      <w:r w:rsidRPr="24139CC4">
        <w:rPr>
          <w:rFonts w:ascii="Source Sans Pro" w:eastAsia="Source Sans Pro" w:hAnsi="Source Sans Pro" w:cs="Source Sans Pro"/>
          <w:color w:val="000000" w:themeColor="text1"/>
          <w:szCs w:val="22"/>
        </w:rPr>
        <w:t>Other duties as required.</w:t>
      </w:r>
    </w:p>
    <w:p w14:paraId="7307DA58" w14:textId="0D5067D4" w:rsidR="24139CC4" w:rsidRDefault="24139CC4" w:rsidP="24139CC4">
      <w:pPr>
        <w:spacing w:after="0"/>
        <w:rPr>
          <w:rFonts w:eastAsia="Times New Roman"/>
        </w:rPr>
      </w:pPr>
    </w:p>
    <w:p w14:paraId="4D6AC036" w14:textId="77777777" w:rsidR="00030A38" w:rsidRPr="00CC15CE" w:rsidRDefault="00030A38" w:rsidP="00030A38">
      <w:pPr>
        <w:spacing w:after="0"/>
        <w:rPr>
          <w:rFonts w:eastAsia="Times New Roman"/>
        </w:rPr>
      </w:pPr>
    </w:p>
    <w:p w14:paraId="135CC35E" w14:textId="0667457F" w:rsidR="00030A38" w:rsidRDefault="00030A38" w:rsidP="00030A38">
      <w:pPr>
        <w:spacing w:after="0"/>
        <w:rPr>
          <w:rFonts w:eastAsia="Times New Roman"/>
        </w:rPr>
      </w:pPr>
      <w:r w:rsidRPr="24139CC4">
        <w:rPr>
          <w:rFonts w:eastAsia="Times New Roman"/>
        </w:rPr>
        <w:t xml:space="preserve">In addition to the above, we are seeking a candidate who is committed to contributing to a positive team culture and thrives in being proactive in building relationships and contributing to our shared deliverables. </w:t>
      </w:r>
    </w:p>
    <w:bookmarkEnd w:id="6"/>
    <w:p w14:paraId="1DFDF21D" w14:textId="0668A1C4" w:rsidR="24139CC4" w:rsidRDefault="24139CC4" w:rsidP="24139CC4">
      <w:pPr>
        <w:spacing w:after="0"/>
        <w:rPr>
          <w:rFonts w:eastAsia="Times New Roman"/>
        </w:rPr>
      </w:pPr>
    </w:p>
    <w:p w14:paraId="5D627E0C" w14:textId="09840092" w:rsidR="24C442D9" w:rsidRDefault="24C442D9" w:rsidP="24139CC4">
      <w:pPr>
        <w:spacing w:after="0"/>
        <w:rPr>
          <w:b/>
          <w:bCs/>
        </w:rPr>
      </w:pPr>
      <w:r w:rsidRPr="24139CC4">
        <w:rPr>
          <w:b/>
          <w:bCs/>
        </w:rPr>
        <w:t xml:space="preserve">APS4 Governance Risk and Compliance Officer (non-ongoing role </w:t>
      </w:r>
      <w:r w:rsidR="605A2E7B" w:rsidRPr="24139CC4">
        <w:rPr>
          <w:b/>
          <w:bCs/>
        </w:rPr>
        <w:t>for an initial period of 6 months, possibility of extension</w:t>
      </w:r>
      <w:r w:rsidR="007A000F">
        <w:rPr>
          <w:b/>
          <w:bCs/>
        </w:rPr>
        <w:t xml:space="preserve"> – backfilling leave</w:t>
      </w:r>
      <w:r w:rsidRPr="24139CC4">
        <w:rPr>
          <w:b/>
          <w:bCs/>
        </w:rPr>
        <w:t>)</w:t>
      </w:r>
    </w:p>
    <w:p w14:paraId="6EBC799B" w14:textId="312D1663" w:rsidR="24139CC4" w:rsidRDefault="24139CC4" w:rsidP="24139CC4">
      <w:pPr>
        <w:spacing w:after="0"/>
        <w:rPr>
          <w:b/>
          <w:bCs/>
        </w:rPr>
      </w:pPr>
    </w:p>
    <w:p w14:paraId="2109B021" w14:textId="6B6F9CDE" w:rsidR="01DD16C4" w:rsidRDefault="01DD16C4" w:rsidP="24139CC4">
      <w:pPr>
        <w:spacing w:after="0"/>
      </w:pPr>
      <w:r>
        <w:t>Duties may include:</w:t>
      </w:r>
    </w:p>
    <w:p w14:paraId="4DCE2024" w14:textId="77777777" w:rsidR="000434A5" w:rsidRDefault="000434A5" w:rsidP="000434A5">
      <w:pPr>
        <w:pStyle w:val="ListParagraph"/>
        <w:numPr>
          <w:ilvl w:val="0"/>
          <w:numId w:val="26"/>
        </w:numPr>
        <w:spacing w:after="0"/>
      </w:pPr>
      <w:r w:rsidRPr="24139CC4">
        <w:rPr>
          <w:rFonts w:ascii="Source Sans Pro" w:eastAsia="Source Sans Pro" w:hAnsi="Source Sans Pro" w:cs="Source Sans Pro"/>
          <w:color w:val="000000" w:themeColor="text1"/>
          <w:szCs w:val="22"/>
        </w:rPr>
        <w:t xml:space="preserve">supporting the processing of internal Freedom of Information </w:t>
      </w:r>
      <w:r>
        <w:rPr>
          <w:rFonts w:ascii="Source Sans Pro" w:eastAsia="Source Sans Pro" w:hAnsi="Source Sans Pro" w:cs="Source Sans Pro"/>
          <w:color w:val="000000" w:themeColor="text1"/>
          <w:szCs w:val="22"/>
        </w:rPr>
        <w:t xml:space="preserve">(FOI) </w:t>
      </w:r>
      <w:r w:rsidRPr="24139CC4">
        <w:rPr>
          <w:rFonts w:ascii="Source Sans Pro" w:eastAsia="Source Sans Pro" w:hAnsi="Source Sans Pro" w:cs="Source Sans Pro"/>
          <w:color w:val="000000" w:themeColor="text1"/>
          <w:szCs w:val="22"/>
        </w:rPr>
        <w:t>requests</w:t>
      </w:r>
      <w:r>
        <w:rPr>
          <w:rFonts w:ascii="Source Sans Pro" w:eastAsia="Source Sans Pro" w:hAnsi="Source Sans Pro" w:cs="Source Sans Pro"/>
          <w:color w:val="000000" w:themeColor="text1"/>
          <w:szCs w:val="22"/>
        </w:rPr>
        <w:t xml:space="preserve"> the OAIC receives under the </w:t>
      </w:r>
      <w:r>
        <w:rPr>
          <w:rFonts w:ascii="Source Sans Pro" w:eastAsia="Source Sans Pro" w:hAnsi="Source Sans Pro" w:cs="Source Sans Pro"/>
          <w:i/>
          <w:iCs/>
          <w:color w:val="000000" w:themeColor="text1"/>
          <w:szCs w:val="22"/>
        </w:rPr>
        <w:t>F</w:t>
      </w:r>
      <w:r w:rsidRPr="0020049F">
        <w:rPr>
          <w:rFonts w:ascii="Source Sans Pro" w:eastAsia="Source Sans Pro" w:hAnsi="Source Sans Pro" w:cs="Source Sans Pro"/>
          <w:i/>
          <w:iCs/>
          <w:color w:val="000000" w:themeColor="text1"/>
          <w:szCs w:val="22"/>
        </w:rPr>
        <w:t>reedom of Information Act 1982</w:t>
      </w:r>
      <w:r w:rsidRPr="24139CC4">
        <w:rPr>
          <w:rFonts w:ascii="Source Sans Pro" w:eastAsia="Source Sans Pro" w:hAnsi="Source Sans Pro" w:cs="Source Sans Pro"/>
          <w:color w:val="000000" w:themeColor="text1"/>
          <w:szCs w:val="22"/>
        </w:rPr>
        <w:t>, which may include tracking</w:t>
      </w:r>
      <w:r>
        <w:rPr>
          <w:rFonts w:ascii="Source Sans Pro" w:eastAsia="Source Sans Pro" w:hAnsi="Source Sans Pro" w:cs="Source Sans Pro"/>
          <w:color w:val="000000" w:themeColor="text1"/>
          <w:szCs w:val="22"/>
        </w:rPr>
        <w:t xml:space="preserve"> and registering</w:t>
      </w:r>
      <w:r w:rsidRPr="24139CC4">
        <w:rPr>
          <w:rFonts w:ascii="Source Sans Pro" w:eastAsia="Source Sans Pro" w:hAnsi="Source Sans Pro" w:cs="Source Sans Pro"/>
          <w:color w:val="000000" w:themeColor="text1"/>
          <w:szCs w:val="22"/>
        </w:rPr>
        <w:t xml:space="preserve"> requests, </w:t>
      </w:r>
      <w:r>
        <w:rPr>
          <w:rFonts w:ascii="Source Sans Pro" w:eastAsia="Source Sans Pro" w:hAnsi="Source Sans Pro" w:cs="Source Sans Pro"/>
          <w:color w:val="000000" w:themeColor="text1"/>
          <w:szCs w:val="22"/>
        </w:rPr>
        <w:t xml:space="preserve">engaging with FOI applicants and OAIC staff, </w:t>
      </w:r>
      <w:r w:rsidRPr="24139CC4">
        <w:rPr>
          <w:rFonts w:ascii="Source Sans Pro" w:eastAsia="Source Sans Pro" w:hAnsi="Source Sans Pro" w:cs="Source Sans Pro"/>
          <w:color w:val="000000" w:themeColor="text1"/>
          <w:szCs w:val="22"/>
        </w:rPr>
        <w:t>collating documentation, and maintaining FOI-related records</w:t>
      </w:r>
    </w:p>
    <w:p w14:paraId="77B3D7B9" w14:textId="77777777" w:rsidR="000434A5" w:rsidRDefault="000434A5" w:rsidP="000434A5">
      <w:pPr>
        <w:pStyle w:val="ListParagraph"/>
        <w:numPr>
          <w:ilvl w:val="0"/>
          <w:numId w:val="26"/>
        </w:numPr>
        <w:spacing w:after="0"/>
      </w:pPr>
      <w:r>
        <w:t>coordinate day-to-day administrative activities for the internal Governance, Risk and Compliance team, including but not limited to file creation and searches for documents which are within the scope of requests received under the FOI Act</w:t>
      </w:r>
    </w:p>
    <w:p w14:paraId="4967BB75" w14:textId="77777777" w:rsidR="000434A5" w:rsidRDefault="000434A5" w:rsidP="000434A5">
      <w:pPr>
        <w:pStyle w:val="ListParagraph"/>
        <w:numPr>
          <w:ilvl w:val="0"/>
          <w:numId w:val="26"/>
        </w:numPr>
        <w:spacing w:after="0"/>
      </w:pPr>
      <w:r>
        <w:t>develop and maintain productive working relationships with a range of stakeholders on matters affecting FOI across the agency</w:t>
      </w:r>
    </w:p>
    <w:p w14:paraId="2B8F5D09" w14:textId="77777777" w:rsidR="000434A5" w:rsidRDefault="000434A5" w:rsidP="000434A5">
      <w:pPr>
        <w:pStyle w:val="ListParagraph"/>
        <w:numPr>
          <w:ilvl w:val="0"/>
          <w:numId w:val="26"/>
        </w:numPr>
        <w:spacing w:after="0"/>
      </w:pPr>
      <w:r>
        <w:t>assist FOI decision makers by accurately applying the provisions of the FOI Act and FOI Guidelines, applying the relevant exemptions and drafting acknowledgements, consultation requests and statement of reasons as required by the FOI Act in accordance with the FOI Guidelines.</w:t>
      </w:r>
    </w:p>
    <w:p w14:paraId="35F0DA77" w14:textId="77777777" w:rsidR="000434A5" w:rsidRDefault="000434A5" w:rsidP="000434A5">
      <w:pPr>
        <w:pStyle w:val="ListParagraph"/>
        <w:numPr>
          <w:ilvl w:val="0"/>
          <w:numId w:val="26"/>
        </w:numPr>
        <w:spacing w:after="0"/>
      </w:pPr>
      <w:r>
        <w:lastRenderedPageBreak/>
        <w:t>liaise with business areas to identify relevant documents and consult on proposed exemptions</w:t>
      </w:r>
    </w:p>
    <w:p w14:paraId="73F9E9E8" w14:textId="77777777" w:rsidR="000434A5" w:rsidRDefault="000434A5" w:rsidP="000434A5">
      <w:pPr>
        <w:pStyle w:val="ListParagraph"/>
        <w:numPr>
          <w:ilvl w:val="0"/>
          <w:numId w:val="26"/>
        </w:numPr>
        <w:spacing w:after="0"/>
      </w:pPr>
      <w:r>
        <w:t>assisting with freedom of information law and complaint processes</w:t>
      </w:r>
    </w:p>
    <w:p w14:paraId="558F71F3" w14:textId="77777777" w:rsidR="000434A5" w:rsidRDefault="000434A5" w:rsidP="000434A5">
      <w:pPr>
        <w:pStyle w:val="ListParagraph"/>
        <w:numPr>
          <w:ilvl w:val="0"/>
          <w:numId w:val="26"/>
        </w:numPr>
        <w:spacing w:after="0"/>
      </w:pPr>
      <w:r>
        <w:t>undertaking administrative tasks (such as registration of cases to the case management system) and updating the tracker</w:t>
      </w:r>
    </w:p>
    <w:p w14:paraId="571CF6D3" w14:textId="4E27606B" w:rsidR="523CC552" w:rsidRDefault="523CC552" w:rsidP="000434A5">
      <w:pPr>
        <w:pStyle w:val="ListParagraph"/>
        <w:numPr>
          <w:ilvl w:val="0"/>
          <w:numId w:val="26"/>
        </w:numPr>
        <w:spacing w:after="0"/>
      </w:pPr>
      <w:r>
        <w:t>other duties as required.</w:t>
      </w:r>
    </w:p>
    <w:p w14:paraId="264F33F9" w14:textId="77777777" w:rsidR="00F91B90" w:rsidRPr="00F1537C" w:rsidRDefault="00F91B90" w:rsidP="00F91B90">
      <w:pPr>
        <w:pStyle w:val="Heading2"/>
      </w:pPr>
      <w:r w:rsidRPr="00F1537C">
        <w:t>S</w:t>
      </w:r>
      <w:r>
        <w:t>ecurity r</w:t>
      </w:r>
      <w:r w:rsidRPr="00F1537C">
        <w:t>equirements</w:t>
      </w:r>
    </w:p>
    <w:p w14:paraId="4789AD1A" w14:textId="396B74FF" w:rsidR="00F91B90" w:rsidRPr="002D2BE6" w:rsidRDefault="00F91B90" w:rsidP="07FA8651">
      <w:r w:rsidRPr="002D2BE6">
        <w:t xml:space="preserve">You must be able to obtain and maintain a </w:t>
      </w:r>
      <w:r w:rsidR="003C6DAF" w:rsidRPr="002D2BE6">
        <w:t>Baseline</w:t>
      </w:r>
      <w:r w:rsidRPr="002D2BE6">
        <w:t xml:space="preserve"> security clearance.</w:t>
      </w:r>
    </w:p>
    <w:p w14:paraId="3CFB2BAF" w14:textId="77777777" w:rsidR="002A3B55" w:rsidRDefault="002A3B55" w:rsidP="002A3B55">
      <w:pPr>
        <w:pStyle w:val="Heading2"/>
        <w:rPr>
          <w:sz w:val="32"/>
        </w:rPr>
      </w:pPr>
      <w:r>
        <w:t>Position location</w:t>
      </w:r>
    </w:p>
    <w:p w14:paraId="1D626DF6" w14:textId="32053E30" w:rsidR="00866FFA" w:rsidRPr="00866FFA" w:rsidRDefault="002A3B55" w:rsidP="06FDFFD5">
      <w:pPr>
        <w:pStyle w:val="ListBullet"/>
        <w:spacing w:after="120"/>
        <w:rPr>
          <w:rFonts w:eastAsia="Times New Roman"/>
        </w:rPr>
      </w:pPr>
      <w:bookmarkStart w:id="7" w:name="_Hlk82175825"/>
      <w:r w:rsidRPr="1ECE71BF">
        <w:rPr>
          <w:rFonts w:ascii="Source Sans Pro" w:hAnsi="Source Sans Pro" w:cstheme="minorBidi"/>
        </w:rPr>
        <w:t xml:space="preserve">The OAIC operates a hybrid work model with a combination of remote working and office attendance.  Whilst the OAIC office </w:t>
      </w:r>
      <w:proofErr w:type="gramStart"/>
      <w:r w:rsidRPr="1ECE71BF">
        <w:rPr>
          <w:rFonts w:ascii="Source Sans Pro" w:hAnsi="Source Sans Pro" w:cstheme="minorBidi"/>
        </w:rPr>
        <w:t>is located in</w:t>
      </w:r>
      <w:proofErr w:type="gramEnd"/>
      <w:r w:rsidRPr="1ECE71BF">
        <w:rPr>
          <w:rFonts w:ascii="Source Sans Pro" w:hAnsi="Source Sans Pro" w:cstheme="minorBidi"/>
        </w:rPr>
        <w:t xml:space="preserve"> the Sydney CBD</w:t>
      </w:r>
      <w:r w:rsidR="00F87503" w:rsidRPr="1ECE71BF">
        <w:rPr>
          <w:rFonts w:ascii="Source Sans Pro" w:hAnsi="Source Sans Pro" w:cstheme="minorBidi"/>
        </w:rPr>
        <w:t xml:space="preserve"> (and preferred)</w:t>
      </w:r>
      <w:r w:rsidRPr="1ECE71BF">
        <w:rPr>
          <w:rFonts w:ascii="Source Sans Pro" w:hAnsi="Source Sans Pro" w:cstheme="minorBidi"/>
        </w:rPr>
        <w:t>, we will consider candidate applications from all other locations within Australia.</w:t>
      </w:r>
      <w:bookmarkEnd w:id="7"/>
      <w:r w:rsidR="003C6DAF" w:rsidRPr="1ECE71BF">
        <w:rPr>
          <w:rFonts w:eastAsia="Times New Roman"/>
        </w:rPr>
        <w:t xml:space="preserve"> </w:t>
      </w:r>
      <w:r>
        <w:br/>
      </w:r>
      <w:r w:rsidR="18D2D554" w:rsidRPr="1ECE71BF">
        <w:rPr>
          <w:rFonts w:eastAsia="Times New Roman"/>
        </w:rPr>
        <w:t>T</w:t>
      </w:r>
      <w:r w:rsidR="003C6DAF" w:rsidRPr="1ECE71BF">
        <w:rPr>
          <w:rFonts w:eastAsia="Times New Roman"/>
        </w:rPr>
        <w:t>he Corporate S</w:t>
      </w:r>
      <w:r w:rsidR="0A302E7A" w:rsidRPr="1ECE71BF">
        <w:rPr>
          <w:rFonts w:eastAsia="Times New Roman"/>
        </w:rPr>
        <w:t xml:space="preserve">upport </w:t>
      </w:r>
      <w:r w:rsidR="003C6DAF" w:rsidRPr="1ECE71BF">
        <w:rPr>
          <w:rFonts w:eastAsia="Times New Roman"/>
        </w:rPr>
        <w:t>Officer</w:t>
      </w:r>
      <w:r w:rsidR="00BA7412" w:rsidRPr="1ECE71BF">
        <w:rPr>
          <w:rFonts w:eastAsia="Times New Roman"/>
        </w:rPr>
        <w:t xml:space="preserve"> </w:t>
      </w:r>
      <w:r w:rsidR="5B52BF9E" w:rsidRPr="1ECE71BF">
        <w:rPr>
          <w:rFonts w:eastAsia="Times New Roman"/>
        </w:rPr>
        <w:t>role is based in the Sydney CBD. Y</w:t>
      </w:r>
      <w:r w:rsidR="00DE4F99" w:rsidRPr="1ECE71BF">
        <w:rPr>
          <w:rFonts w:eastAsia="Times New Roman"/>
        </w:rPr>
        <w:t xml:space="preserve">ou must </w:t>
      </w:r>
      <w:r w:rsidR="003C6DAF" w:rsidRPr="1ECE71BF">
        <w:rPr>
          <w:rFonts w:eastAsia="Times New Roman"/>
        </w:rPr>
        <w:t>be able to attend the OAIC office daily to assist with office management</w:t>
      </w:r>
      <w:r w:rsidR="0F9065AB" w:rsidRPr="1ECE71BF">
        <w:rPr>
          <w:rFonts w:eastAsia="Times New Roman"/>
        </w:rPr>
        <w:t>.</w:t>
      </w:r>
    </w:p>
    <w:p w14:paraId="00323063" w14:textId="172EBD3C" w:rsidR="00866FFA" w:rsidRPr="00866FFA" w:rsidRDefault="002A3B55" w:rsidP="06FDFFD5">
      <w:pPr>
        <w:pStyle w:val="ListBullet"/>
        <w:spacing w:after="120"/>
        <w:rPr>
          <w:rFonts w:eastAsia="Times New Roman"/>
        </w:rPr>
      </w:pPr>
      <w:r>
        <w:t xml:space="preserve">The OAIC values face-to-face interaction and fostering connection between our people and with our stakeholders. </w:t>
      </w:r>
      <w:r w:rsidRPr="06FDFFD5">
        <w:rPr>
          <w:rFonts w:ascii="Source Sans Pro" w:hAnsi="Source Sans Pro" w:cstheme="minorBidi"/>
        </w:rPr>
        <w:t xml:space="preserve">The OAIC’s hybrid work model expects in office attendance when </w:t>
      </w:r>
      <w:r>
        <w:t>the type of work or task is better suited to being completed from an office, for example</w:t>
      </w:r>
      <w:r w:rsidR="00ED31E3">
        <w:t>,</w:t>
      </w:r>
      <w:r>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rsidRPr="00604B85">
        <w:t>Remuneration and benefits</w:t>
      </w:r>
    </w:p>
    <w:p w14:paraId="21FF4625" w14:textId="36EB014C" w:rsidR="002A3B55" w:rsidRPr="00513FC5" w:rsidRDefault="009D6C87" w:rsidP="00F34962">
      <w:pPr>
        <w:rPr>
          <w:szCs w:val="22"/>
        </w:rPr>
      </w:pPr>
      <w:r w:rsidRPr="00FB7154">
        <w:rPr>
          <w:rFonts w:ascii="Source Sans Pro" w:hAnsi="Source Sans Pro"/>
        </w:rPr>
        <w:t>APS</w:t>
      </w:r>
      <w:r w:rsidR="00F34962" w:rsidRPr="00FB7154">
        <w:rPr>
          <w:rFonts w:ascii="Source Sans Pro" w:hAnsi="Source Sans Pro"/>
        </w:rPr>
        <w:t>4</w:t>
      </w:r>
      <w:r w:rsidRPr="00FB7154">
        <w:rPr>
          <w:rFonts w:ascii="Source Sans Pro" w:hAnsi="Source Sans Pro"/>
        </w:rPr>
        <w:t xml:space="preserve"> salary: </w:t>
      </w:r>
      <w:r w:rsidR="00FB7154" w:rsidRPr="00FB7154">
        <w:rPr>
          <w:rFonts w:ascii="Source Sans Pro" w:hAnsi="Source Sans Pro"/>
        </w:rPr>
        <w:t>$75,954 - $80,704 per annum plus 15.4% superannuation</w:t>
      </w:r>
      <w:r>
        <w:br/>
      </w:r>
      <w:r w:rsidR="00D55405">
        <w:rPr>
          <w:szCs w:val="22"/>
        </w:rPr>
        <w:br/>
      </w:r>
      <w:r w:rsidR="002A3B55" w:rsidRPr="00513FC5">
        <w:rPr>
          <w:szCs w:val="22"/>
        </w:rPr>
        <w:t>The OAIC is committed to enabling its people to perform at their best and offers the following benefits:</w:t>
      </w:r>
    </w:p>
    <w:p w14:paraId="5932C139" w14:textId="77777777" w:rsidR="002A3B55" w:rsidRPr="00513FC5" w:rsidRDefault="002A3B55" w:rsidP="000434A5">
      <w:pPr>
        <w:pStyle w:val="IndentBullet1"/>
        <w:numPr>
          <w:ilvl w:val="0"/>
          <w:numId w:val="23"/>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434A5">
      <w:pPr>
        <w:pStyle w:val="IndentBullet1"/>
        <w:numPr>
          <w:ilvl w:val="0"/>
          <w:numId w:val="23"/>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434A5">
      <w:pPr>
        <w:pStyle w:val="IndentBullet1"/>
        <w:numPr>
          <w:ilvl w:val="0"/>
          <w:numId w:val="23"/>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434A5">
      <w:pPr>
        <w:pStyle w:val="IndentBullet1"/>
        <w:numPr>
          <w:ilvl w:val="0"/>
          <w:numId w:val="23"/>
        </w:numPr>
        <w:spacing w:after="0"/>
        <w:rPr>
          <w:lang w:eastAsia="ko-KR"/>
        </w:rPr>
      </w:pPr>
      <w:r w:rsidRPr="00315AF7">
        <w:rPr>
          <w:lang w:eastAsia="ko-KR"/>
        </w:rPr>
        <w:t>Additional paid leave over the Christmas to New Year period as well as access to other leave (e.g. for study or moving).</w:t>
      </w:r>
    </w:p>
    <w:p w14:paraId="756A048C" w14:textId="77777777" w:rsidR="002A3B55" w:rsidRDefault="002A3B55" w:rsidP="000434A5">
      <w:pPr>
        <w:pStyle w:val="IndentBullet1"/>
        <w:numPr>
          <w:ilvl w:val="0"/>
          <w:numId w:val="23"/>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rsidRPr="009562D7">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lastRenderedPageBreak/>
        <w:t>Eligibility</w:t>
      </w:r>
    </w:p>
    <w:p w14:paraId="2FD318DB" w14:textId="77777777" w:rsidR="002A3B55" w:rsidRPr="00ED141A" w:rsidRDefault="002A3B55" w:rsidP="000434A5">
      <w:pPr>
        <w:pStyle w:val="IndentBullet1"/>
        <w:numPr>
          <w:ilvl w:val="0"/>
          <w:numId w:val="24"/>
        </w:numPr>
        <w:spacing w:after="0"/>
      </w:pPr>
      <w:bookmarkStart w:id="8"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0434A5">
      <w:pPr>
        <w:pStyle w:val="IndentBullet1"/>
        <w:numPr>
          <w:ilvl w:val="0"/>
          <w:numId w:val="24"/>
        </w:numPr>
        <w:spacing w:after="0"/>
      </w:pPr>
      <w:r w:rsidRPr="00ED141A">
        <w:t>There are restrictions on employment of people who have, within the previous 12 months, accepted a redundancy benefit from an APS agency or a non-APS Commonwealth employer.</w:t>
      </w:r>
    </w:p>
    <w:p w14:paraId="0F8831DC" w14:textId="6A94AE90" w:rsidR="002A3B55" w:rsidRDefault="002A3B55" w:rsidP="000434A5">
      <w:pPr>
        <w:pStyle w:val="IndentBullet1"/>
        <w:numPr>
          <w:ilvl w:val="0"/>
          <w:numId w:val="24"/>
        </w:numPr>
        <w:spacing w:after="0"/>
      </w:pPr>
      <w:r w:rsidRPr="00ED141A">
        <w:t xml:space="preserve">For the duration of your employment with the OAIC you will be required to obtain and maintain an Australian Government security clearance at the </w:t>
      </w:r>
      <w:r w:rsidR="00296AAF">
        <w:t xml:space="preserve">Baseline level </w:t>
      </w:r>
      <w:r>
        <w:t>and meet required background, identification and character checks</w:t>
      </w:r>
      <w:r w:rsidRPr="00ED141A">
        <w:t>.</w:t>
      </w:r>
    </w:p>
    <w:p w14:paraId="76ED7C11" w14:textId="259A6512" w:rsidR="002A3B55" w:rsidRDefault="002A3B55" w:rsidP="000434A5">
      <w:pPr>
        <w:pStyle w:val="IndentBullet1"/>
        <w:numPr>
          <w:ilvl w:val="0"/>
          <w:numId w:val="24"/>
        </w:numPr>
        <w:spacing w:after="0"/>
        <w:rPr>
          <w:rFonts w:cstheme="minorHAnsi"/>
          <w:szCs w:val="22"/>
        </w:rPr>
      </w:pPr>
      <w:r>
        <w:rPr>
          <w:rFonts w:cstheme="minorHAnsi"/>
          <w:szCs w:val="22"/>
        </w:rPr>
        <w:t>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62189780" w14:textId="77777777" w:rsidR="00B71008" w:rsidRDefault="00B71008" w:rsidP="00B71008">
      <w:pPr>
        <w:pStyle w:val="IndentBullet1"/>
        <w:spacing w:after="0"/>
        <w:rPr>
          <w:rFonts w:cstheme="minorHAnsi"/>
          <w:szCs w:val="22"/>
        </w:rPr>
      </w:pPr>
    </w:p>
    <w:p w14:paraId="2F5EC719" w14:textId="77777777" w:rsidR="002A3B55" w:rsidRPr="00415BAE" w:rsidRDefault="002A3B55" w:rsidP="002A3B55">
      <w:pPr>
        <w:pStyle w:val="Heading2"/>
      </w:pPr>
      <w:r w:rsidRPr="00415BAE">
        <w:t xml:space="preserve">How to </w:t>
      </w:r>
      <w:r>
        <w:t>A</w:t>
      </w:r>
      <w:r w:rsidRPr="00415BAE">
        <w:t xml:space="preserve">pply </w:t>
      </w:r>
    </w:p>
    <w:bookmarkEnd w:id="8"/>
    <w:p w14:paraId="3A4512B6" w14:textId="77777777" w:rsidR="002A3B55" w:rsidRPr="00ED31E3" w:rsidRDefault="002A3B55" w:rsidP="000434A5">
      <w:pPr>
        <w:pStyle w:val="NumberedParagraphs"/>
        <w:numPr>
          <w:ilvl w:val="0"/>
          <w:numId w:val="25"/>
        </w:numPr>
        <w:spacing w:after="0"/>
      </w:pPr>
      <w:r w:rsidRPr="00ED31E3">
        <w:t xml:space="preserve">Please complete the application form found at the end of this job pack as part of your submission. </w:t>
      </w:r>
    </w:p>
    <w:p w14:paraId="06EBACE2" w14:textId="1F6C7F7F" w:rsidR="002A3B55" w:rsidRPr="00ED31E3" w:rsidRDefault="005E2E90" w:rsidP="000434A5">
      <w:pPr>
        <w:pStyle w:val="NumberedParagraphs"/>
        <w:numPr>
          <w:ilvl w:val="0"/>
          <w:numId w:val="25"/>
        </w:numPr>
        <w:spacing w:after="0"/>
      </w:pPr>
      <w:r>
        <w:t>Please</w:t>
      </w:r>
      <w:r w:rsidR="002A3B55" w:rsidRPr="00ED31E3">
        <w:t xml:space="preserve"> provide a </w:t>
      </w:r>
      <w:r w:rsidR="00E80A5F">
        <w:t>statement of claim of up to 2 A4 pages,</w:t>
      </w:r>
      <w:r w:rsidR="002A3B55" w:rsidRPr="00ED31E3">
        <w:t xml:space="preserve"> addressing your interest, motivation and fit for the role. Your </w:t>
      </w:r>
      <w:r>
        <w:t>statement</w:t>
      </w:r>
      <w:r w:rsidR="002A3B55" w:rsidRPr="00ED31E3">
        <w:t xml:space="preserve"> should include the use of practical and professional examples as relevant to the role and the job specific capabilities, skills and experience outlined above. </w:t>
      </w:r>
    </w:p>
    <w:p w14:paraId="1A5408A2" w14:textId="44A4FF8D" w:rsidR="002A3B55" w:rsidRPr="00ED31E3" w:rsidRDefault="002A3B55" w:rsidP="000434A5">
      <w:pPr>
        <w:pStyle w:val="NumberedParagraphs"/>
        <w:numPr>
          <w:ilvl w:val="0"/>
          <w:numId w:val="25"/>
        </w:numPr>
        <w:spacing w:after="0"/>
      </w:pPr>
      <w:r w:rsidRPr="00ED31E3">
        <w:t xml:space="preserve">Your application form, CV </w:t>
      </w:r>
      <w:r w:rsidR="00FC1D61">
        <w:t xml:space="preserve">(maximum3 pages) </w:t>
      </w:r>
      <w:r w:rsidRPr="00ED31E3">
        <w:t xml:space="preserve">and </w:t>
      </w:r>
      <w:r w:rsidR="005E2E90">
        <w:t>statement of claim</w:t>
      </w:r>
      <w:r w:rsidRPr="00ED31E3">
        <w:t xml:space="preserve"> should be collated as one document (where possible) and sent in a single email to: </w:t>
      </w:r>
      <w:hyperlink r:id="rId15" w:history="1">
        <w:r w:rsidRPr="00ED31E3">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1DC3BF56"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6" w:history="1">
        <w:r w:rsidR="00B25D4B" w:rsidRPr="005354CB">
          <w:rPr>
            <w:color w:val="0070C0"/>
            <w:szCs w:val="22"/>
            <w:u w:val="single"/>
            <w:lang w:eastAsia="ko-KR"/>
          </w:rPr>
          <w:t>click here</w:t>
        </w:r>
        <w:r w:rsidR="00B25D4B" w:rsidRPr="00D834ED">
          <w:rPr>
            <w:szCs w:val="22"/>
            <w:lang w:eastAsia="ko-KR"/>
          </w:rPr>
          <w:t>.</w:t>
        </w:r>
      </w:hyperlink>
    </w:p>
    <w:p w14:paraId="44DCEFD9" w14:textId="0F37B45B" w:rsidR="002A3B55" w:rsidRDefault="002A3B55" w:rsidP="002A3B55">
      <w:pPr>
        <w:pStyle w:val="Heading2"/>
      </w:pPr>
      <w:r w:rsidRPr="0095318E">
        <w:t xml:space="preserve">Further </w:t>
      </w:r>
      <w:r w:rsidR="00D94E69">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563F17A" w14:textId="77777777" w:rsidR="00D94E69" w:rsidRPr="000076B5" w:rsidRDefault="002A3B55" w:rsidP="00D94E69">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sidR="00D94E69">
        <w:rPr>
          <w:rFonts w:ascii="Source Sans Pro" w:hAnsi="Source Sans Pro"/>
        </w:rPr>
        <w:br/>
      </w:r>
      <w:r w:rsidR="00D94E69">
        <w:rPr>
          <w:rFonts w:ascii="Source Sans Pro" w:hAnsi="Source Sans Pro"/>
        </w:rPr>
        <w:br/>
      </w:r>
      <w:r w:rsidR="00D94E69">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2A3B55">
      <w:pPr>
        <w:pStyle w:val="Heading2"/>
      </w:pPr>
      <w:r>
        <w:lastRenderedPageBreak/>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7"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8"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F679FB">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F679FB">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F679FB">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F679FB">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F679FB">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F679FB">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F679FB">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434A5">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434A5">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434A5">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434A5">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434A5">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434A5">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lastRenderedPageBreak/>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921C9F"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Default="00921C9F"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32E21770" w14:textId="77777777" w:rsidR="00FB7154" w:rsidRDefault="00FB7154" w:rsidP="00FB7154">
      <w:pPr>
        <w:shd w:val="clear" w:color="auto" w:fill="FFFFFF"/>
        <w:spacing w:after="0"/>
        <w:textAlignment w:val="top"/>
        <w:rPr>
          <w:rFonts w:ascii="Source Sans Pro" w:eastAsia="Times New Roman" w:hAnsi="Source Sans Pro"/>
          <w:b/>
          <w:bCs/>
          <w:spacing w:val="4"/>
          <w:szCs w:val="22"/>
          <w:bdr w:val="none" w:sz="0" w:space="0" w:color="auto" w:frame="1"/>
          <w:lang w:eastAsia="en-AU"/>
        </w:rPr>
      </w:pPr>
    </w:p>
    <w:p w14:paraId="6877B3A8" w14:textId="77777777" w:rsidR="00FB7154" w:rsidRDefault="00FB7154" w:rsidP="00FB7154">
      <w:pPr>
        <w:shd w:val="clear" w:color="auto" w:fill="FFFFFF"/>
        <w:spacing w:after="0"/>
        <w:textAlignment w:val="top"/>
        <w:rPr>
          <w:rFonts w:ascii="Source Sans Pro" w:eastAsia="Times New Roman" w:hAnsi="Source Sans Pro"/>
          <w:spacing w:val="4"/>
          <w:szCs w:val="22"/>
          <w:lang w:eastAsia="en-AU"/>
        </w:rPr>
      </w:pPr>
    </w:p>
    <w:tbl>
      <w:tblPr>
        <w:tblStyle w:val="OAICTable"/>
        <w:tblW w:w="5000" w:type="pct"/>
        <w:tblLook w:val="04A0" w:firstRow="1" w:lastRow="0" w:firstColumn="1" w:lastColumn="0" w:noHBand="0" w:noVBand="1"/>
      </w:tblPr>
      <w:tblGrid>
        <w:gridCol w:w="9332"/>
      </w:tblGrid>
      <w:tr w:rsidR="00FB1E48" w14:paraId="50771F93" w14:textId="77777777" w:rsidTr="24139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6B5331F" w14:textId="77777777" w:rsidR="00FB1E48" w:rsidRDefault="00FB1E48" w:rsidP="00F679FB">
            <w:pPr>
              <w:pStyle w:val="TableHeading"/>
              <w:spacing w:after="60"/>
              <w:rPr>
                <w:rFonts w:ascii="Source Sans Pro SemiBold" w:hAnsi="Source Sans Pro SemiBold"/>
                <w:b w:val="0"/>
                <w:bCs w:val="0"/>
              </w:rPr>
            </w:pPr>
            <w:r>
              <w:rPr>
                <w:rFonts w:ascii="Source Sans Pro SemiBold" w:hAnsi="Source Sans Pro SemiBold"/>
                <w:b w:val="0"/>
                <w:bCs w:val="0"/>
              </w:rPr>
              <w:t>Recruitment Process – Preference Selections (</w:t>
            </w:r>
            <w:r w:rsidRPr="0046488D">
              <w:rPr>
                <w:rFonts w:ascii="Source Sans Pro SemiBold" w:hAnsi="Source Sans Pro SemiBold"/>
                <w:b w:val="0"/>
                <w:bCs w:val="0"/>
              </w:rPr>
              <w:t>Please select more than one option if applicable)</w:t>
            </w:r>
          </w:p>
        </w:tc>
      </w:tr>
      <w:tr w:rsidR="00FB1E48" w:rsidRPr="009711FD" w14:paraId="5EF129D4" w14:textId="77777777" w:rsidTr="24139CC4">
        <w:tc>
          <w:tcPr>
            <w:cnfStyle w:val="001000000000" w:firstRow="0" w:lastRow="0" w:firstColumn="1" w:lastColumn="0" w:oddVBand="0" w:evenVBand="0" w:oddHBand="0" w:evenHBand="0" w:firstRowFirstColumn="0" w:firstRowLastColumn="0" w:lastRowFirstColumn="0" w:lastRowLastColumn="0"/>
            <w:tcW w:w="5000" w:type="pct"/>
            <w:hideMark/>
          </w:tcPr>
          <w:p w14:paraId="05033926" w14:textId="77777777" w:rsidR="00FB1E48" w:rsidRPr="00134A28" w:rsidRDefault="00FB1E48" w:rsidP="00F679FB">
            <w:pPr>
              <w:pStyle w:val="TableText"/>
            </w:pPr>
            <w:r w:rsidRPr="00134A28">
              <w:t>I wish to be considered for the following roles:</w:t>
            </w:r>
          </w:p>
          <w:p w14:paraId="67B42C1C" w14:textId="31F2D025" w:rsidR="00FB1E48" w:rsidRDefault="00921C9F" w:rsidP="00F679FB">
            <w:pPr>
              <w:pStyle w:val="TableText"/>
            </w:pPr>
            <w:sdt>
              <w:sdtPr>
                <w:id w:val="2059198697"/>
                <w14:checkbox>
                  <w14:checked w14:val="0"/>
                  <w14:checkedState w14:val="2612" w14:font="MS Gothic"/>
                  <w14:uncheckedState w14:val="2610" w14:font="MS Gothic"/>
                </w14:checkbox>
              </w:sdtPr>
              <w:sdtEndPr/>
              <w:sdtContent>
                <w:r w:rsidR="00FB1E48" w:rsidRPr="00F22D7B">
                  <w:rPr>
                    <w:rFonts w:ascii="MS Gothic" w:eastAsia="MS Gothic" w:hAnsi="MS Gothic" w:hint="eastAsia"/>
                  </w:rPr>
                  <w:t>☐</w:t>
                </w:r>
              </w:sdtContent>
            </w:sdt>
            <w:r w:rsidR="00FB1E48">
              <w:t xml:space="preserve"> APS4 Enquiries Officer</w:t>
            </w:r>
          </w:p>
          <w:p w14:paraId="060D2F0D" w14:textId="5DCC1E8B" w:rsidR="00FB1E48" w:rsidRDefault="00921C9F" w:rsidP="00F679FB">
            <w:pPr>
              <w:pStyle w:val="TableText"/>
            </w:pPr>
            <w:sdt>
              <w:sdtPr>
                <w:id w:val="-59720808"/>
                <w14:checkbox>
                  <w14:checked w14:val="0"/>
                  <w14:checkedState w14:val="2612" w14:font="MS Gothic"/>
                  <w14:uncheckedState w14:val="2610" w14:font="MS Gothic"/>
                </w14:checkbox>
              </w:sdtPr>
              <w:sdtEndPr/>
              <w:sdtContent>
                <w:r w:rsidR="00FB1E48" w:rsidRPr="24139CC4">
                  <w:rPr>
                    <w:rFonts w:ascii="MS Gothic" w:eastAsia="MS Gothic" w:hAnsi="MS Gothic"/>
                  </w:rPr>
                  <w:t>☐</w:t>
                </w:r>
              </w:sdtContent>
            </w:sdt>
            <w:r w:rsidR="00FB1E48">
              <w:t xml:space="preserve"> APS4 Corporate S</w:t>
            </w:r>
            <w:r w:rsidR="3DFDCEF7">
              <w:t xml:space="preserve">upport </w:t>
            </w:r>
            <w:r w:rsidR="00FB1E48">
              <w:t>Officer</w:t>
            </w:r>
            <w:r w:rsidR="00CB6ACB">
              <w:t xml:space="preserve"> (Sydney office-based only)</w:t>
            </w:r>
          </w:p>
          <w:p w14:paraId="761A02FA" w14:textId="3CB7E9D7" w:rsidR="00FB1E48" w:rsidRPr="009711FD" w:rsidRDefault="00921C9F" w:rsidP="24139CC4">
            <w:pPr>
              <w:spacing w:after="0"/>
            </w:pPr>
            <w:sdt>
              <w:sdtPr>
                <w:id w:val="1508966703"/>
                <w14:checkbox>
                  <w14:checked w14:val="0"/>
                  <w14:checkedState w14:val="2612" w14:font="MS Gothic"/>
                  <w14:uncheckedState w14:val="2610" w14:font="MS Gothic"/>
                </w14:checkbox>
              </w:sdtPr>
              <w:sdtEndPr/>
              <w:sdtContent>
                <w:r w:rsidR="6124D793" w:rsidRPr="24139CC4">
                  <w:rPr>
                    <w:rFonts w:ascii="MS Gothic" w:eastAsia="MS Gothic" w:hAnsi="MS Gothic"/>
                  </w:rPr>
                  <w:t>☐</w:t>
                </w:r>
              </w:sdtContent>
            </w:sdt>
            <w:r w:rsidR="6124D793">
              <w:t xml:space="preserve"> APS4 Governance Risk and Compliance Officer (non-ongoing role for an initial period of 6 months, possibility of extension)</w:t>
            </w:r>
          </w:p>
        </w:tc>
      </w:tr>
    </w:tbl>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9"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F67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F679F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F679F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F679F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F679F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F679F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F679F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F679F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F679F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F679F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F679F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F679FB">
            <w:pPr>
              <w:pStyle w:val="TableText"/>
              <w:rPr>
                <w:sz w:val="20"/>
                <w:szCs w:val="20"/>
              </w:rPr>
            </w:pPr>
            <w:r>
              <w:rPr>
                <w:sz w:val="20"/>
                <w:szCs w:val="20"/>
              </w:rPr>
              <w:t>Statement of claim of up to</w:t>
            </w:r>
            <w:r w:rsidR="00E80A5F">
              <w:rPr>
                <w:sz w:val="20"/>
                <w:szCs w:val="20"/>
              </w:rPr>
              <w:t xml:space="preserve"> 2 A4 pages</w:t>
            </w:r>
            <w:r w:rsidR="00415BAE" w:rsidRPr="002A3B55">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921C9F" w:rsidP="00F679F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00F679F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F679FB">
            <w:pPr>
              <w:pStyle w:val="TableText"/>
              <w:rPr>
                <w:i/>
                <w:iCs/>
                <w:sz w:val="20"/>
                <w:szCs w:val="20"/>
              </w:rPr>
            </w:pPr>
            <w:r w:rsidRPr="002A3B55">
              <w:rPr>
                <w:i/>
                <w:iCs/>
                <w:sz w:val="20"/>
                <w:szCs w:val="20"/>
              </w:rPr>
              <w:t xml:space="preserve">Declaration: </w:t>
            </w:r>
          </w:p>
          <w:p w14:paraId="2C16DC64" w14:textId="77777777" w:rsidR="00415BAE" w:rsidRPr="002A3B55" w:rsidRDefault="00415BAE" w:rsidP="00F679F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921C9F" w:rsidP="00F679F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0"/>
      <w:footerReference w:type="even" r:id="rId21"/>
      <w:footerReference w:type="default" r:id="rId22"/>
      <w:headerReference w:type="first" r:id="rId23"/>
      <w:footerReference w:type="first" r:id="rId24"/>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4638" w14:textId="77777777" w:rsidR="00D63E3D" w:rsidRDefault="00D63E3D" w:rsidP="008A4C80">
      <w:r>
        <w:separator/>
      </w:r>
    </w:p>
    <w:p w14:paraId="5D94B087" w14:textId="77777777" w:rsidR="00D63E3D" w:rsidRDefault="00D63E3D" w:rsidP="008A4C80"/>
    <w:p w14:paraId="2C45113F" w14:textId="77777777" w:rsidR="00D63E3D" w:rsidRDefault="00D63E3D" w:rsidP="008A4C80"/>
    <w:p w14:paraId="70B36E6F" w14:textId="77777777" w:rsidR="00D63E3D" w:rsidRDefault="00D63E3D"/>
  </w:endnote>
  <w:endnote w:type="continuationSeparator" w:id="0">
    <w:p w14:paraId="5DCC959E" w14:textId="77777777" w:rsidR="00D63E3D" w:rsidRDefault="00D63E3D" w:rsidP="008A4C80">
      <w:r>
        <w:continuationSeparator/>
      </w:r>
    </w:p>
    <w:p w14:paraId="0C94C8D6" w14:textId="77777777" w:rsidR="00D63E3D" w:rsidRDefault="00D63E3D" w:rsidP="008A4C80"/>
    <w:p w14:paraId="42E96593" w14:textId="77777777" w:rsidR="00D63E3D" w:rsidRDefault="00D63E3D" w:rsidP="008A4C80"/>
    <w:p w14:paraId="0EEA9C36" w14:textId="77777777" w:rsidR="00D63E3D" w:rsidRDefault="00D63E3D"/>
  </w:endnote>
  <w:endnote w:type="continuationNotice" w:id="1">
    <w:p w14:paraId="56D02903" w14:textId="77777777" w:rsidR="008C4CFB" w:rsidRDefault="008C4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58241"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58244"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642977B">
            <v:shapetype id="_x0000_t202" coordsize="21600,21600" o:spt="202" path="m,l,21600r21600,l21600,xe" w14:anchorId="11BDA963">
              <v:stroke joinstyle="miter"/>
              <v:path gradientshapeok="t" o:connecttype="rect"/>
            </v:shapetype>
            <v:shape id="Text Box 2" style="position:absolute;margin-left:0;margin-top:9.2pt;width:390pt;height: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v:textbox inset="0,0,0,0">
                <w:txbxContent>
                  <w:sdt>
                    <w:sdtPr>
                      <w:id w:val="1401899572"/>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rsidRPr="00754D44" w:rsidR="000008CD" w:rsidP="007F5854" w:rsidRDefault="00C27AAC" w14:paraId="3F3A6B02" w14:textId="5D2C6327">
                        <w:pPr>
                          <w:pStyle w:val="Footer"/>
                        </w:pPr>
                        <w:r>
                          <w:t>Candidate Information Pack</w:t>
                        </w:r>
                      </w:p>
                    </w:sdtContent>
                  </w:sdt>
                  <w:p w:rsidRPr="00754D44" w:rsidR="000008CD" w:rsidP="007F5854" w:rsidRDefault="000008CD" w14:paraId="739AA83B" w14:textId="77777777">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58243"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EF3D1" w14:textId="77777777" w:rsidR="00D63E3D" w:rsidRDefault="00D63E3D" w:rsidP="008A4C80">
      <w:r>
        <w:separator/>
      </w:r>
    </w:p>
    <w:p w14:paraId="036C6F06" w14:textId="77777777" w:rsidR="00D63E3D" w:rsidRDefault="00D63E3D"/>
  </w:footnote>
  <w:footnote w:type="continuationSeparator" w:id="0">
    <w:p w14:paraId="0130AE3C" w14:textId="77777777" w:rsidR="00D63E3D" w:rsidRDefault="00D63E3D" w:rsidP="008A4C80">
      <w:r>
        <w:continuationSeparator/>
      </w:r>
    </w:p>
    <w:p w14:paraId="4398EF5D" w14:textId="77777777" w:rsidR="00D63E3D" w:rsidRDefault="00D63E3D" w:rsidP="008A4C80"/>
    <w:p w14:paraId="5D23AC22" w14:textId="77777777" w:rsidR="00D63E3D" w:rsidRDefault="00D63E3D" w:rsidP="008A4C80"/>
    <w:p w14:paraId="3C8F887E" w14:textId="77777777" w:rsidR="00D63E3D" w:rsidRDefault="00D63E3D"/>
  </w:footnote>
  <w:footnote w:type="continuationNotice" w:id="1">
    <w:p w14:paraId="24E66DF9" w14:textId="77777777" w:rsidR="008C4CFB" w:rsidRDefault="008C4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58240"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58242"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DAC2FA"/>
    <w:lvl w:ilvl="0">
      <w:start w:val="1"/>
      <w:numFmt w:val="decimal"/>
      <w:lvlText w:val="%1."/>
      <w:lvlJc w:val="left"/>
      <w:pPr>
        <w:tabs>
          <w:tab w:val="num" w:pos="360"/>
        </w:tabs>
        <w:ind w:left="360" w:hanging="360"/>
      </w:p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5AA7B56"/>
    <w:multiLevelType w:val="multilevel"/>
    <w:tmpl w:val="1274288A"/>
    <w:lvl w:ilvl="0">
      <w:start w:val="1"/>
      <w:numFmt w:val="bullet"/>
      <w:lvlText w:val=""/>
      <w:lvlJc w:val="left"/>
      <w:pPr>
        <w:ind w:left="284" w:hanging="284"/>
      </w:pPr>
      <w:rPr>
        <w:rFonts w:ascii="Symbol" w:hAnsi="Symbol"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3"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4"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0"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1" w15:restartNumberingAfterBreak="0">
    <w:nsid w:val="30641B3E"/>
    <w:multiLevelType w:val="multilevel"/>
    <w:tmpl w:val="4E0A37FE"/>
    <w:numStyleLink w:val="Notes"/>
  </w:abstractNum>
  <w:abstractNum w:abstractNumId="12"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4"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6" w15:restartNumberingAfterBreak="0">
    <w:nsid w:val="3F5BF63A"/>
    <w:multiLevelType w:val="hybridMultilevel"/>
    <w:tmpl w:val="FFFFFFFF"/>
    <w:lvl w:ilvl="0" w:tplc="F7A8A93C">
      <w:start w:val="1"/>
      <w:numFmt w:val="bullet"/>
      <w:lvlText w:val=""/>
      <w:lvlJc w:val="left"/>
      <w:pPr>
        <w:ind w:left="720" w:hanging="360"/>
      </w:pPr>
      <w:rPr>
        <w:rFonts w:ascii="Wingdings" w:hAnsi="Wingdings" w:hint="default"/>
      </w:rPr>
    </w:lvl>
    <w:lvl w:ilvl="1" w:tplc="11C4090E">
      <w:start w:val="1"/>
      <w:numFmt w:val="bullet"/>
      <w:lvlText w:val="o"/>
      <w:lvlJc w:val="left"/>
      <w:pPr>
        <w:ind w:left="1440" w:hanging="360"/>
      </w:pPr>
      <w:rPr>
        <w:rFonts w:ascii="Courier New" w:hAnsi="Courier New" w:hint="default"/>
      </w:rPr>
    </w:lvl>
    <w:lvl w:ilvl="2" w:tplc="C5E0A5B0">
      <w:start w:val="1"/>
      <w:numFmt w:val="bullet"/>
      <w:lvlText w:val=""/>
      <w:lvlJc w:val="left"/>
      <w:pPr>
        <w:ind w:left="2160" w:hanging="360"/>
      </w:pPr>
      <w:rPr>
        <w:rFonts w:ascii="Wingdings" w:hAnsi="Wingdings" w:hint="default"/>
      </w:rPr>
    </w:lvl>
    <w:lvl w:ilvl="3" w:tplc="C414BDFA">
      <w:start w:val="1"/>
      <w:numFmt w:val="bullet"/>
      <w:lvlText w:val=""/>
      <w:lvlJc w:val="left"/>
      <w:pPr>
        <w:ind w:left="2880" w:hanging="360"/>
      </w:pPr>
      <w:rPr>
        <w:rFonts w:ascii="Symbol" w:hAnsi="Symbol" w:hint="default"/>
      </w:rPr>
    </w:lvl>
    <w:lvl w:ilvl="4" w:tplc="C99CF09E">
      <w:start w:val="1"/>
      <w:numFmt w:val="bullet"/>
      <w:lvlText w:val="o"/>
      <w:lvlJc w:val="left"/>
      <w:pPr>
        <w:ind w:left="3600" w:hanging="360"/>
      </w:pPr>
      <w:rPr>
        <w:rFonts w:ascii="Courier New" w:hAnsi="Courier New" w:hint="default"/>
      </w:rPr>
    </w:lvl>
    <w:lvl w:ilvl="5" w:tplc="A67202DA">
      <w:start w:val="1"/>
      <w:numFmt w:val="bullet"/>
      <w:lvlText w:val=""/>
      <w:lvlJc w:val="left"/>
      <w:pPr>
        <w:ind w:left="4320" w:hanging="360"/>
      </w:pPr>
      <w:rPr>
        <w:rFonts w:ascii="Wingdings" w:hAnsi="Wingdings" w:hint="default"/>
      </w:rPr>
    </w:lvl>
    <w:lvl w:ilvl="6" w:tplc="C178A7A0">
      <w:start w:val="1"/>
      <w:numFmt w:val="bullet"/>
      <w:lvlText w:val=""/>
      <w:lvlJc w:val="left"/>
      <w:pPr>
        <w:ind w:left="5040" w:hanging="360"/>
      </w:pPr>
      <w:rPr>
        <w:rFonts w:ascii="Symbol" w:hAnsi="Symbol" w:hint="default"/>
      </w:rPr>
    </w:lvl>
    <w:lvl w:ilvl="7" w:tplc="29CCDDF4">
      <w:start w:val="1"/>
      <w:numFmt w:val="bullet"/>
      <w:lvlText w:val="o"/>
      <w:lvlJc w:val="left"/>
      <w:pPr>
        <w:ind w:left="5760" w:hanging="360"/>
      </w:pPr>
      <w:rPr>
        <w:rFonts w:ascii="Courier New" w:hAnsi="Courier New" w:hint="default"/>
      </w:rPr>
    </w:lvl>
    <w:lvl w:ilvl="8" w:tplc="7D8E0F90">
      <w:start w:val="1"/>
      <w:numFmt w:val="bullet"/>
      <w:lvlText w:val=""/>
      <w:lvlJc w:val="left"/>
      <w:pPr>
        <w:ind w:left="6480" w:hanging="360"/>
      </w:pPr>
      <w:rPr>
        <w:rFonts w:ascii="Wingdings" w:hAnsi="Wingdings" w:hint="default"/>
      </w:rPr>
    </w:lvl>
  </w:abstractNum>
  <w:abstractNum w:abstractNumId="17" w15:restartNumberingAfterBreak="0">
    <w:nsid w:val="43D51381"/>
    <w:multiLevelType w:val="multilevel"/>
    <w:tmpl w:val="D1203646"/>
    <w:numStyleLink w:val="TableNumbersOAIC"/>
  </w:abstractNum>
  <w:abstractNum w:abstractNumId="18"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1"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2"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4"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397FDF"/>
    <w:multiLevelType w:val="hybridMultilevel"/>
    <w:tmpl w:val="A0AA3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558546">
    <w:abstractNumId w:val="16"/>
  </w:num>
  <w:num w:numId="2" w16cid:durableId="193732549">
    <w:abstractNumId w:val="26"/>
  </w:num>
  <w:num w:numId="3" w16cid:durableId="2134470819">
    <w:abstractNumId w:val="1"/>
  </w:num>
  <w:num w:numId="4" w16cid:durableId="823158815">
    <w:abstractNumId w:val="27"/>
  </w:num>
  <w:num w:numId="5" w16cid:durableId="710767256">
    <w:abstractNumId w:val="9"/>
  </w:num>
  <w:num w:numId="6" w16cid:durableId="1672218846">
    <w:abstractNumId w:val="4"/>
  </w:num>
  <w:num w:numId="7" w16cid:durableId="588732631">
    <w:abstractNumId w:val="6"/>
  </w:num>
  <w:num w:numId="8" w16cid:durableId="1176312359">
    <w:abstractNumId w:val="8"/>
  </w:num>
  <w:num w:numId="9" w16cid:durableId="179516396">
    <w:abstractNumId w:val="17"/>
  </w:num>
  <w:num w:numId="10" w16cid:durableId="1469475624">
    <w:abstractNumId w:val="13"/>
  </w:num>
  <w:num w:numId="11" w16cid:durableId="97718742">
    <w:abstractNumId w:val="3"/>
  </w:num>
  <w:num w:numId="12" w16cid:durableId="1283996874">
    <w:abstractNumId w:val="15"/>
  </w:num>
  <w:num w:numId="13" w16cid:durableId="694884459">
    <w:abstractNumId w:val="18"/>
  </w:num>
  <w:num w:numId="14" w16cid:durableId="1103694403">
    <w:abstractNumId w:val="22"/>
  </w:num>
  <w:num w:numId="15" w16cid:durableId="1686441509">
    <w:abstractNumId w:val="5"/>
  </w:num>
  <w:num w:numId="16" w16cid:durableId="56440521">
    <w:abstractNumId w:val="11"/>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815997788">
    <w:abstractNumId w:val="14"/>
  </w:num>
  <w:num w:numId="18" w16cid:durableId="1868366212">
    <w:abstractNumId w:val="20"/>
  </w:num>
  <w:num w:numId="19" w16cid:durableId="1720320675">
    <w:abstractNumId w:val="10"/>
  </w:num>
  <w:num w:numId="20" w16cid:durableId="751438649">
    <w:abstractNumId w:val="19"/>
  </w:num>
  <w:num w:numId="21" w16cid:durableId="2058895832">
    <w:abstractNumId w:val="23"/>
  </w:num>
  <w:num w:numId="22" w16cid:durableId="1737897493">
    <w:abstractNumId w:val="21"/>
  </w:num>
  <w:num w:numId="23" w16cid:durableId="516502073">
    <w:abstractNumId w:val="24"/>
  </w:num>
  <w:num w:numId="24" w16cid:durableId="1207179770">
    <w:abstractNumId w:val="12"/>
  </w:num>
  <w:num w:numId="25" w16cid:durableId="2036609931">
    <w:abstractNumId w:val="7"/>
  </w:num>
  <w:num w:numId="26" w16cid:durableId="1343975782">
    <w:abstractNumId w:val="25"/>
  </w:num>
  <w:num w:numId="27" w16cid:durableId="1072653996">
    <w:abstractNumId w:val="0"/>
  </w:num>
  <w:num w:numId="28" w16cid:durableId="1829637317">
    <w:abstractNumId w:val="2"/>
  </w:num>
  <w:num w:numId="29" w16cid:durableId="846553138">
    <w:abstractNumId w:val="0"/>
  </w:num>
  <w:num w:numId="30" w16cid:durableId="1054961579">
    <w:abstractNumId w:val="0"/>
  </w:num>
  <w:num w:numId="31" w16cid:durableId="109243628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2563"/>
    <w:rsid w:val="00003276"/>
    <w:rsid w:val="00004D60"/>
    <w:rsid w:val="00005974"/>
    <w:rsid w:val="00007404"/>
    <w:rsid w:val="000113D7"/>
    <w:rsid w:val="0001358C"/>
    <w:rsid w:val="0001377B"/>
    <w:rsid w:val="00015173"/>
    <w:rsid w:val="00015D2C"/>
    <w:rsid w:val="00017E6D"/>
    <w:rsid w:val="0002032D"/>
    <w:rsid w:val="00021409"/>
    <w:rsid w:val="00021925"/>
    <w:rsid w:val="00026AD8"/>
    <w:rsid w:val="00030A38"/>
    <w:rsid w:val="00033A2C"/>
    <w:rsid w:val="0003457D"/>
    <w:rsid w:val="00034B23"/>
    <w:rsid w:val="000358D7"/>
    <w:rsid w:val="00037E53"/>
    <w:rsid w:val="0004248F"/>
    <w:rsid w:val="000434A5"/>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A1F"/>
    <w:rsid w:val="00055BC5"/>
    <w:rsid w:val="000572B1"/>
    <w:rsid w:val="000573FC"/>
    <w:rsid w:val="00057E6D"/>
    <w:rsid w:val="0006123F"/>
    <w:rsid w:val="00061C69"/>
    <w:rsid w:val="00062EA3"/>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2E4F"/>
    <w:rsid w:val="000830B8"/>
    <w:rsid w:val="0008385D"/>
    <w:rsid w:val="00083E77"/>
    <w:rsid w:val="000842DF"/>
    <w:rsid w:val="00084B60"/>
    <w:rsid w:val="00086F15"/>
    <w:rsid w:val="000916CB"/>
    <w:rsid w:val="000934F8"/>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3EE3"/>
    <w:rsid w:val="000D5790"/>
    <w:rsid w:val="000D57DE"/>
    <w:rsid w:val="000D5B27"/>
    <w:rsid w:val="000D5DC6"/>
    <w:rsid w:val="000D7A38"/>
    <w:rsid w:val="000D7EFA"/>
    <w:rsid w:val="000E03D0"/>
    <w:rsid w:val="000E2899"/>
    <w:rsid w:val="000E3401"/>
    <w:rsid w:val="000E3CDD"/>
    <w:rsid w:val="000E42D4"/>
    <w:rsid w:val="000E4646"/>
    <w:rsid w:val="000E48B4"/>
    <w:rsid w:val="000F06F5"/>
    <w:rsid w:val="000F3540"/>
    <w:rsid w:val="000F3D06"/>
    <w:rsid w:val="000F3F88"/>
    <w:rsid w:val="000F5CC5"/>
    <w:rsid w:val="000F75EF"/>
    <w:rsid w:val="0010067C"/>
    <w:rsid w:val="001016A1"/>
    <w:rsid w:val="00102561"/>
    <w:rsid w:val="001051EF"/>
    <w:rsid w:val="00105CEF"/>
    <w:rsid w:val="00105DB0"/>
    <w:rsid w:val="00106E78"/>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1774"/>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B4C5B"/>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6F2C"/>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35106"/>
    <w:rsid w:val="00235C26"/>
    <w:rsid w:val="00235F81"/>
    <w:rsid w:val="00241D54"/>
    <w:rsid w:val="00242383"/>
    <w:rsid w:val="0024260D"/>
    <w:rsid w:val="002457D2"/>
    <w:rsid w:val="00246EF1"/>
    <w:rsid w:val="0024709D"/>
    <w:rsid w:val="00247857"/>
    <w:rsid w:val="0025001C"/>
    <w:rsid w:val="002500E4"/>
    <w:rsid w:val="002507B8"/>
    <w:rsid w:val="00250D3C"/>
    <w:rsid w:val="002523F0"/>
    <w:rsid w:val="00252D31"/>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6AAF"/>
    <w:rsid w:val="00297772"/>
    <w:rsid w:val="00297D3A"/>
    <w:rsid w:val="002A0F4A"/>
    <w:rsid w:val="002A1DE3"/>
    <w:rsid w:val="002A3B55"/>
    <w:rsid w:val="002A71DF"/>
    <w:rsid w:val="002A79FB"/>
    <w:rsid w:val="002A7D61"/>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BE6"/>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2AC2"/>
    <w:rsid w:val="003338BA"/>
    <w:rsid w:val="00333C8A"/>
    <w:rsid w:val="003348DA"/>
    <w:rsid w:val="003360CA"/>
    <w:rsid w:val="0034083A"/>
    <w:rsid w:val="0034114C"/>
    <w:rsid w:val="0034266B"/>
    <w:rsid w:val="00342EB6"/>
    <w:rsid w:val="003463A6"/>
    <w:rsid w:val="00352C4C"/>
    <w:rsid w:val="0035470A"/>
    <w:rsid w:val="00356C4D"/>
    <w:rsid w:val="003575B4"/>
    <w:rsid w:val="00357735"/>
    <w:rsid w:val="003608C7"/>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7CF"/>
    <w:rsid w:val="0037381F"/>
    <w:rsid w:val="00375392"/>
    <w:rsid w:val="00380805"/>
    <w:rsid w:val="00380EA9"/>
    <w:rsid w:val="00381F24"/>
    <w:rsid w:val="003830F4"/>
    <w:rsid w:val="0038352B"/>
    <w:rsid w:val="003877A0"/>
    <w:rsid w:val="00390015"/>
    <w:rsid w:val="0039012F"/>
    <w:rsid w:val="0039061E"/>
    <w:rsid w:val="00390DFA"/>
    <w:rsid w:val="00391109"/>
    <w:rsid w:val="003913C8"/>
    <w:rsid w:val="00391B75"/>
    <w:rsid w:val="00392224"/>
    <w:rsid w:val="003942EA"/>
    <w:rsid w:val="00394D69"/>
    <w:rsid w:val="00394DCA"/>
    <w:rsid w:val="00394DF3"/>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6DAF"/>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3395"/>
    <w:rsid w:val="0040434F"/>
    <w:rsid w:val="00404B07"/>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109"/>
    <w:rsid w:val="0043053B"/>
    <w:rsid w:val="0043280B"/>
    <w:rsid w:val="004332EF"/>
    <w:rsid w:val="00434928"/>
    <w:rsid w:val="00434D00"/>
    <w:rsid w:val="004351D9"/>
    <w:rsid w:val="00435342"/>
    <w:rsid w:val="00437762"/>
    <w:rsid w:val="00441B29"/>
    <w:rsid w:val="00443802"/>
    <w:rsid w:val="00444406"/>
    <w:rsid w:val="00445BE5"/>
    <w:rsid w:val="00447122"/>
    <w:rsid w:val="0044716A"/>
    <w:rsid w:val="00447D14"/>
    <w:rsid w:val="004500C1"/>
    <w:rsid w:val="0045067A"/>
    <w:rsid w:val="00451660"/>
    <w:rsid w:val="00456CB5"/>
    <w:rsid w:val="004606B1"/>
    <w:rsid w:val="00461B00"/>
    <w:rsid w:val="00461D42"/>
    <w:rsid w:val="00462513"/>
    <w:rsid w:val="004625AD"/>
    <w:rsid w:val="00464F67"/>
    <w:rsid w:val="00465639"/>
    <w:rsid w:val="00470DDA"/>
    <w:rsid w:val="00471EEF"/>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084F"/>
    <w:rsid w:val="004A1BF6"/>
    <w:rsid w:val="004A492E"/>
    <w:rsid w:val="004A53A5"/>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0120"/>
    <w:rsid w:val="00551EC0"/>
    <w:rsid w:val="00552807"/>
    <w:rsid w:val="00553E96"/>
    <w:rsid w:val="00555DE2"/>
    <w:rsid w:val="00557AA8"/>
    <w:rsid w:val="005613E4"/>
    <w:rsid w:val="0056199B"/>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4710"/>
    <w:rsid w:val="005C5C0A"/>
    <w:rsid w:val="005D02AC"/>
    <w:rsid w:val="005D04A0"/>
    <w:rsid w:val="005D0E02"/>
    <w:rsid w:val="005D1D86"/>
    <w:rsid w:val="005D29FA"/>
    <w:rsid w:val="005D2E27"/>
    <w:rsid w:val="005D3BFB"/>
    <w:rsid w:val="005D50F3"/>
    <w:rsid w:val="005E0167"/>
    <w:rsid w:val="005E2B4E"/>
    <w:rsid w:val="005E2E2F"/>
    <w:rsid w:val="005E2E90"/>
    <w:rsid w:val="005E34FB"/>
    <w:rsid w:val="005E35C2"/>
    <w:rsid w:val="005E3AAF"/>
    <w:rsid w:val="005E3EA0"/>
    <w:rsid w:val="005E4910"/>
    <w:rsid w:val="005E7E1B"/>
    <w:rsid w:val="005F14D0"/>
    <w:rsid w:val="005F418E"/>
    <w:rsid w:val="005F50F1"/>
    <w:rsid w:val="005F764C"/>
    <w:rsid w:val="005F77A7"/>
    <w:rsid w:val="005F7AF3"/>
    <w:rsid w:val="00600A96"/>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4A7"/>
    <w:rsid w:val="00670F41"/>
    <w:rsid w:val="00671BE8"/>
    <w:rsid w:val="00672C57"/>
    <w:rsid w:val="00672D21"/>
    <w:rsid w:val="00674843"/>
    <w:rsid w:val="00677138"/>
    <w:rsid w:val="00680AE8"/>
    <w:rsid w:val="00680B31"/>
    <w:rsid w:val="006818E1"/>
    <w:rsid w:val="00683A70"/>
    <w:rsid w:val="00684F0B"/>
    <w:rsid w:val="006854DB"/>
    <w:rsid w:val="00685713"/>
    <w:rsid w:val="00686575"/>
    <w:rsid w:val="00687F1B"/>
    <w:rsid w:val="0069144C"/>
    <w:rsid w:val="00691F9F"/>
    <w:rsid w:val="00692835"/>
    <w:rsid w:val="00694754"/>
    <w:rsid w:val="0069635D"/>
    <w:rsid w:val="0069654E"/>
    <w:rsid w:val="00696ECA"/>
    <w:rsid w:val="006A1143"/>
    <w:rsid w:val="006A2620"/>
    <w:rsid w:val="006A2CEA"/>
    <w:rsid w:val="006A2E76"/>
    <w:rsid w:val="006A37ED"/>
    <w:rsid w:val="006A5165"/>
    <w:rsid w:val="006A5D2D"/>
    <w:rsid w:val="006A5E38"/>
    <w:rsid w:val="006A6016"/>
    <w:rsid w:val="006B0953"/>
    <w:rsid w:val="006B3238"/>
    <w:rsid w:val="006B32EF"/>
    <w:rsid w:val="006B56B7"/>
    <w:rsid w:val="006C09AE"/>
    <w:rsid w:val="006C15D6"/>
    <w:rsid w:val="006C4E86"/>
    <w:rsid w:val="006C5311"/>
    <w:rsid w:val="006C66AE"/>
    <w:rsid w:val="006C7054"/>
    <w:rsid w:val="006D3BBF"/>
    <w:rsid w:val="006D52EF"/>
    <w:rsid w:val="006E5A08"/>
    <w:rsid w:val="006E64D7"/>
    <w:rsid w:val="006E76A5"/>
    <w:rsid w:val="006F083D"/>
    <w:rsid w:val="006F0893"/>
    <w:rsid w:val="006F193D"/>
    <w:rsid w:val="006F6614"/>
    <w:rsid w:val="006F7A73"/>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5ECA"/>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C45"/>
    <w:rsid w:val="007522E3"/>
    <w:rsid w:val="00753224"/>
    <w:rsid w:val="00753710"/>
    <w:rsid w:val="0075426B"/>
    <w:rsid w:val="00754D44"/>
    <w:rsid w:val="00755088"/>
    <w:rsid w:val="0075535D"/>
    <w:rsid w:val="00756760"/>
    <w:rsid w:val="00757350"/>
    <w:rsid w:val="007601D7"/>
    <w:rsid w:val="00760880"/>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00F"/>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30B"/>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C6B"/>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17EB"/>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4CFB"/>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2D93"/>
    <w:rsid w:val="008F3841"/>
    <w:rsid w:val="008F3D9B"/>
    <w:rsid w:val="008F4404"/>
    <w:rsid w:val="00900653"/>
    <w:rsid w:val="00902B9B"/>
    <w:rsid w:val="00905277"/>
    <w:rsid w:val="00906B7E"/>
    <w:rsid w:val="00910D9B"/>
    <w:rsid w:val="009118D1"/>
    <w:rsid w:val="00911AC0"/>
    <w:rsid w:val="00912E79"/>
    <w:rsid w:val="00916546"/>
    <w:rsid w:val="0091722A"/>
    <w:rsid w:val="009174CD"/>
    <w:rsid w:val="00921C9F"/>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0D5D"/>
    <w:rsid w:val="00961938"/>
    <w:rsid w:val="009673F6"/>
    <w:rsid w:val="00971D80"/>
    <w:rsid w:val="009752D7"/>
    <w:rsid w:val="00975489"/>
    <w:rsid w:val="00975B12"/>
    <w:rsid w:val="0097708D"/>
    <w:rsid w:val="00977773"/>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F2B"/>
    <w:rsid w:val="009A5303"/>
    <w:rsid w:val="009A6AA4"/>
    <w:rsid w:val="009B08C2"/>
    <w:rsid w:val="009B0C46"/>
    <w:rsid w:val="009B0D3A"/>
    <w:rsid w:val="009B2D36"/>
    <w:rsid w:val="009B33DD"/>
    <w:rsid w:val="009B5A27"/>
    <w:rsid w:val="009B5F99"/>
    <w:rsid w:val="009B6D08"/>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4A39"/>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6698"/>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00C"/>
    <w:rsid w:val="00AB059A"/>
    <w:rsid w:val="00AB1BDB"/>
    <w:rsid w:val="00AB1F31"/>
    <w:rsid w:val="00AB21FD"/>
    <w:rsid w:val="00AB4B70"/>
    <w:rsid w:val="00AB556F"/>
    <w:rsid w:val="00AB5674"/>
    <w:rsid w:val="00AC15B9"/>
    <w:rsid w:val="00AC1EA7"/>
    <w:rsid w:val="00AC2741"/>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1F7"/>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2A4F"/>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4B17"/>
    <w:rsid w:val="00BA5180"/>
    <w:rsid w:val="00BA5379"/>
    <w:rsid w:val="00BA55B1"/>
    <w:rsid w:val="00BA5E45"/>
    <w:rsid w:val="00BA6B1E"/>
    <w:rsid w:val="00BA7412"/>
    <w:rsid w:val="00BB24B5"/>
    <w:rsid w:val="00BB26B3"/>
    <w:rsid w:val="00BB2F25"/>
    <w:rsid w:val="00BB5D57"/>
    <w:rsid w:val="00BB5D70"/>
    <w:rsid w:val="00BB6279"/>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E625A"/>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3193"/>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4BB"/>
    <w:rsid w:val="00C64678"/>
    <w:rsid w:val="00C661AE"/>
    <w:rsid w:val="00C666FE"/>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B6ACB"/>
    <w:rsid w:val="00CC15CE"/>
    <w:rsid w:val="00CC188D"/>
    <w:rsid w:val="00CC1FC5"/>
    <w:rsid w:val="00CC210E"/>
    <w:rsid w:val="00CC4027"/>
    <w:rsid w:val="00CC47E4"/>
    <w:rsid w:val="00CC6896"/>
    <w:rsid w:val="00CC74F5"/>
    <w:rsid w:val="00CD27ED"/>
    <w:rsid w:val="00CD3484"/>
    <w:rsid w:val="00CD46D4"/>
    <w:rsid w:val="00CD5DFB"/>
    <w:rsid w:val="00CD6B24"/>
    <w:rsid w:val="00CD7B98"/>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07D4"/>
    <w:rsid w:val="00D510BE"/>
    <w:rsid w:val="00D51E09"/>
    <w:rsid w:val="00D536C4"/>
    <w:rsid w:val="00D54518"/>
    <w:rsid w:val="00D54E03"/>
    <w:rsid w:val="00D55405"/>
    <w:rsid w:val="00D60C7B"/>
    <w:rsid w:val="00D61F70"/>
    <w:rsid w:val="00D62410"/>
    <w:rsid w:val="00D62A80"/>
    <w:rsid w:val="00D63D86"/>
    <w:rsid w:val="00D63E3D"/>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A1A2B"/>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49AD"/>
    <w:rsid w:val="00DC6616"/>
    <w:rsid w:val="00DC789B"/>
    <w:rsid w:val="00DD4034"/>
    <w:rsid w:val="00DD5CFE"/>
    <w:rsid w:val="00DD619E"/>
    <w:rsid w:val="00DD659A"/>
    <w:rsid w:val="00DD6B1F"/>
    <w:rsid w:val="00DE0C93"/>
    <w:rsid w:val="00DE0DA7"/>
    <w:rsid w:val="00DE22F9"/>
    <w:rsid w:val="00DE4F99"/>
    <w:rsid w:val="00DE50C6"/>
    <w:rsid w:val="00DE512D"/>
    <w:rsid w:val="00DE5191"/>
    <w:rsid w:val="00DE5E70"/>
    <w:rsid w:val="00DF0FF1"/>
    <w:rsid w:val="00DF11FE"/>
    <w:rsid w:val="00DF1E5B"/>
    <w:rsid w:val="00DF3360"/>
    <w:rsid w:val="00DF3769"/>
    <w:rsid w:val="00DF6685"/>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40BA"/>
    <w:rsid w:val="00E44CE1"/>
    <w:rsid w:val="00E45029"/>
    <w:rsid w:val="00E459B4"/>
    <w:rsid w:val="00E4665E"/>
    <w:rsid w:val="00E46DA6"/>
    <w:rsid w:val="00E512D4"/>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22DD"/>
    <w:rsid w:val="00E941D7"/>
    <w:rsid w:val="00EA0CB4"/>
    <w:rsid w:val="00EA2B24"/>
    <w:rsid w:val="00EA3D60"/>
    <w:rsid w:val="00EA46C9"/>
    <w:rsid w:val="00EA7B29"/>
    <w:rsid w:val="00EB0301"/>
    <w:rsid w:val="00EB1C81"/>
    <w:rsid w:val="00EB1DA5"/>
    <w:rsid w:val="00EB214F"/>
    <w:rsid w:val="00EB2765"/>
    <w:rsid w:val="00EB314D"/>
    <w:rsid w:val="00EB40FA"/>
    <w:rsid w:val="00EB49C7"/>
    <w:rsid w:val="00EB6529"/>
    <w:rsid w:val="00EC244D"/>
    <w:rsid w:val="00EC2701"/>
    <w:rsid w:val="00EC4876"/>
    <w:rsid w:val="00EC5810"/>
    <w:rsid w:val="00EC705B"/>
    <w:rsid w:val="00EC76F9"/>
    <w:rsid w:val="00EC7ABE"/>
    <w:rsid w:val="00EC7B21"/>
    <w:rsid w:val="00ED31E3"/>
    <w:rsid w:val="00ED5059"/>
    <w:rsid w:val="00ED5B33"/>
    <w:rsid w:val="00ED6671"/>
    <w:rsid w:val="00ED78F9"/>
    <w:rsid w:val="00EE0DEC"/>
    <w:rsid w:val="00EE2F44"/>
    <w:rsid w:val="00EE3F3B"/>
    <w:rsid w:val="00EE47DA"/>
    <w:rsid w:val="00EE51CF"/>
    <w:rsid w:val="00EF0A1C"/>
    <w:rsid w:val="00EF0D7A"/>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0A"/>
    <w:rsid w:val="00F23468"/>
    <w:rsid w:val="00F23B9C"/>
    <w:rsid w:val="00F25172"/>
    <w:rsid w:val="00F266D8"/>
    <w:rsid w:val="00F34130"/>
    <w:rsid w:val="00F34962"/>
    <w:rsid w:val="00F36A35"/>
    <w:rsid w:val="00F37C75"/>
    <w:rsid w:val="00F4079C"/>
    <w:rsid w:val="00F41D8A"/>
    <w:rsid w:val="00F44E31"/>
    <w:rsid w:val="00F45063"/>
    <w:rsid w:val="00F458ED"/>
    <w:rsid w:val="00F467E2"/>
    <w:rsid w:val="00F47DB7"/>
    <w:rsid w:val="00F50248"/>
    <w:rsid w:val="00F50C17"/>
    <w:rsid w:val="00F5104E"/>
    <w:rsid w:val="00F51A00"/>
    <w:rsid w:val="00F5250F"/>
    <w:rsid w:val="00F52A86"/>
    <w:rsid w:val="00F53F85"/>
    <w:rsid w:val="00F545FF"/>
    <w:rsid w:val="00F54DD6"/>
    <w:rsid w:val="00F61B78"/>
    <w:rsid w:val="00F6254B"/>
    <w:rsid w:val="00F634A0"/>
    <w:rsid w:val="00F645ED"/>
    <w:rsid w:val="00F66182"/>
    <w:rsid w:val="00F679FB"/>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1E48"/>
    <w:rsid w:val="00FB3032"/>
    <w:rsid w:val="00FB34BB"/>
    <w:rsid w:val="00FB7154"/>
    <w:rsid w:val="00FB7E71"/>
    <w:rsid w:val="00FC0021"/>
    <w:rsid w:val="00FC0D1B"/>
    <w:rsid w:val="00FC1D61"/>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5D17"/>
    <w:rsid w:val="00FE6EAB"/>
    <w:rsid w:val="00FF1BC9"/>
    <w:rsid w:val="00FF3DC0"/>
    <w:rsid w:val="00FF7E9F"/>
    <w:rsid w:val="01DD16C4"/>
    <w:rsid w:val="01F2239F"/>
    <w:rsid w:val="04D46564"/>
    <w:rsid w:val="05929329"/>
    <w:rsid w:val="05E71FE7"/>
    <w:rsid w:val="05E85588"/>
    <w:rsid w:val="06D31DD7"/>
    <w:rsid w:val="06FDFFD5"/>
    <w:rsid w:val="07F190A6"/>
    <w:rsid w:val="07FA8651"/>
    <w:rsid w:val="08E1EC4E"/>
    <w:rsid w:val="0A302E7A"/>
    <w:rsid w:val="0A430DEC"/>
    <w:rsid w:val="0A6FDB2E"/>
    <w:rsid w:val="0DF91AB2"/>
    <w:rsid w:val="0F9065AB"/>
    <w:rsid w:val="10EA7CD3"/>
    <w:rsid w:val="10F7C40A"/>
    <w:rsid w:val="1266B454"/>
    <w:rsid w:val="150FB687"/>
    <w:rsid w:val="16948045"/>
    <w:rsid w:val="17B23FA4"/>
    <w:rsid w:val="18521A4F"/>
    <w:rsid w:val="18D2D554"/>
    <w:rsid w:val="198D32BE"/>
    <w:rsid w:val="1B435C76"/>
    <w:rsid w:val="1B87E059"/>
    <w:rsid w:val="1EB72EF3"/>
    <w:rsid w:val="1EC88874"/>
    <w:rsid w:val="1ECE71BF"/>
    <w:rsid w:val="23CFE1F6"/>
    <w:rsid w:val="24139CC4"/>
    <w:rsid w:val="24C442D9"/>
    <w:rsid w:val="25C4775D"/>
    <w:rsid w:val="2B1DD849"/>
    <w:rsid w:val="2C7C4570"/>
    <w:rsid w:val="2FDCE98D"/>
    <w:rsid w:val="34090952"/>
    <w:rsid w:val="344EACA4"/>
    <w:rsid w:val="36CD1421"/>
    <w:rsid w:val="38370504"/>
    <w:rsid w:val="39302277"/>
    <w:rsid w:val="3AE43AB6"/>
    <w:rsid w:val="3AE8E0F8"/>
    <w:rsid w:val="3CFC993F"/>
    <w:rsid w:val="3D38B44B"/>
    <w:rsid w:val="3DC931D7"/>
    <w:rsid w:val="3DFDCEF7"/>
    <w:rsid w:val="3E050006"/>
    <w:rsid w:val="3E7A901C"/>
    <w:rsid w:val="457C3543"/>
    <w:rsid w:val="4771CB57"/>
    <w:rsid w:val="4A8E4968"/>
    <w:rsid w:val="4E9E5436"/>
    <w:rsid w:val="504A2C0F"/>
    <w:rsid w:val="50B6F357"/>
    <w:rsid w:val="51765559"/>
    <w:rsid w:val="51B457AF"/>
    <w:rsid w:val="51C8042B"/>
    <w:rsid w:val="523CC552"/>
    <w:rsid w:val="576007D0"/>
    <w:rsid w:val="58E65A1A"/>
    <w:rsid w:val="59DB1E14"/>
    <w:rsid w:val="5A5ED693"/>
    <w:rsid w:val="5B1FFE74"/>
    <w:rsid w:val="5B52BF9E"/>
    <w:rsid w:val="5CE43BE1"/>
    <w:rsid w:val="605A2E7B"/>
    <w:rsid w:val="6124D793"/>
    <w:rsid w:val="6177BAF4"/>
    <w:rsid w:val="6202DBC9"/>
    <w:rsid w:val="62152A95"/>
    <w:rsid w:val="624D78AE"/>
    <w:rsid w:val="6262DE9F"/>
    <w:rsid w:val="6417608B"/>
    <w:rsid w:val="6628728B"/>
    <w:rsid w:val="66507B90"/>
    <w:rsid w:val="6BCF930C"/>
    <w:rsid w:val="6F13FFD4"/>
    <w:rsid w:val="724C7397"/>
    <w:rsid w:val="79202F2A"/>
    <w:rsid w:val="7AB7F7DA"/>
    <w:rsid w:val="7BEE8E48"/>
    <w:rsid w:val="7C8134CE"/>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0DD776D9-5551-45E8-92B0-F2AC78CC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8"/>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8"/>
      </w:numPr>
    </w:pPr>
  </w:style>
  <w:style w:type="paragraph" w:customStyle="1" w:styleId="Heading4-Numbered">
    <w:name w:val="Heading 4 - Numbered"/>
    <w:basedOn w:val="Heading4"/>
    <w:next w:val="Normal"/>
    <w:semiHidden/>
    <w:qFormat/>
    <w:rsid w:val="00CE01C8"/>
    <w:pPr>
      <w:numPr>
        <w:ilvl w:val="3"/>
        <w:numId w:val="8"/>
      </w:numPr>
    </w:pPr>
  </w:style>
  <w:style w:type="paragraph" w:customStyle="1" w:styleId="Heading5-Numbered">
    <w:name w:val="Heading 5 - Numbered"/>
    <w:basedOn w:val="Heading5"/>
    <w:next w:val="Normal"/>
    <w:semiHidden/>
    <w:qFormat/>
    <w:rsid w:val="00CE01C8"/>
    <w:pPr>
      <w:numPr>
        <w:ilvl w:val="4"/>
        <w:numId w:val="8"/>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2"/>
      </w:num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CC47E4"/>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9"/>
      </w:numPr>
    </w:pPr>
  </w:style>
  <w:style w:type="paragraph" w:styleId="ListNumber2">
    <w:name w:val="List Number 2"/>
    <w:basedOn w:val="Normal"/>
    <w:uiPriority w:val="99"/>
    <w:qFormat/>
    <w:rsid w:val="00C60502"/>
    <w:pPr>
      <w:numPr>
        <w:ilvl w:val="1"/>
        <w:numId w:val="19"/>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4"/>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9"/>
      </w:numPr>
    </w:pPr>
  </w:style>
  <w:style w:type="numbering" w:customStyle="1" w:styleId="TableNumbersOAIC">
    <w:name w:val="TableNumbers_OAIC"/>
    <w:uiPriority w:val="99"/>
    <w:rsid w:val="005450A9"/>
    <w:pPr>
      <w:numPr>
        <w:numId w:val="5"/>
      </w:numPr>
    </w:pPr>
  </w:style>
  <w:style w:type="paragraph" w:styleId="ListNumber3">
    <w:name w:val="List Number 3"/>
    <w:basedOn w:val="Normal"/>
    <w:uiPriority w:val="99"/>
    <w:qFormat/>
    <w:rsid w:val="00C60502"/>
    <w:pPr>
      <w:numPr>
        <w:ilvl w:val="2"/>
        <w:numId w:val="19"/>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6"/>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7"/>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2"/>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0"/>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7"/>
      </w:numPr>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65602B"/>
    <w:pPr>
      <w:numPr>
        <w:numId w:val="11"/>
      </w:numPr>
      <w:ind w:left="1078" w:hanging="454"/>
    </w:pPr>
  </w:style>
  <w:style w:type="paragraph" w:styleId="List2">
    <w:name w:val="List 2"/>
    <w:basedOn w:val="Normal"/>
    <w:uiPriority w:val="99"/>
    <w:qFormat/>
    <w:rsid w:val="0065602B"/>
    <w:pPr>
      <w:numPr>
        <w:ilvl w:val="1"/>
        <w:numId w:val="11"/>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smolonogov@oaic.gov.au" TargetMode="External"/><Relationship Id="rId18" Type="http://schemas.openxmlformats.org/officeDocument/2006/relationships/hyperlink" Target="https://www.oaic.gov.au/about-us/our-corporate-information/key-documents/human-resources-privacy-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rachel.mathison@oaic.gov.au" TargetMode="External"/><Relationship Id="rId17" Type="http://schemas.openxmlformats.org/officeDocument/2006/relationships/hyperlink" Target="https://www.oaic.gov.au/about-us/join-our-t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jobs@oaic.gov.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jobs@oa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oaic.gov.au"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0D3EE3"/>
    <w:rsid w:val="00155F2F"/>
    <w:rsid w:val="00184C75"/>
    <w:rsid w:val="002911B5"/>
    <w:rsid w:val="002E1177"/>
    <w:rsid w:val="0034114C"/>
    <w:rsid w:val="00354AB8"/>
    <w:rsid w:val="003674BF"/>
    <w:rsid w:val="0039110D"/>
    <w:rsid w:val="003C39E1"/>
    <w:rsid w:val="00404699"/>
    <w:rsid w:val="004248A1"/>
    <w:rsid w:val="00444CF5"/>
    <w:rsid w:val="00501479"/>
    <w:rsid w:val="005D0E02"/>
    <w:rsid w:val="0063300B"/>
    <w:rsid w:val="00646344"/>
    <w:rsid w:val="00664790"/>
    <w:rsid w:val="006704A7"/>
    <w:rsid w:val="00697D3D"/>
    <w:rsid w:val="006E24A0"/>
    <w:rsid w:val="0074653F"/>
    <w:rsid w:val="00752BB7"/>
    <w:rsid w:val="00783192"/>
    <w:rsid w:val="007F23FD"/>
    <w:rsid w:val="00811C6B"/>
    <w:rsid w:val="008640C8"/>
    <w:rsid w:val="008A3080"/>
    <w:rsid w:val="008E023E"/>
    <w:rsid w:val="00913B84"/>
    <w:rsid w:val="00953B03"/>
    <w:rsid w:val="009B5A27"/>
    <w:rsid w:val="009E0122"/>
    <w:rsid w:val="00A27807"/>
    <w:rsid w:val="00A37FDE"/>
    <w:rsid w:val="00B23458"/>
    <w:rsid w:val="00B3482C"/>
    <w:rsid w:val="00B539C0"/>
    <w:rsid w:val="00B72A4F"/>
    <w:rsid w:val="00C937C9"/>
    <w:rsid w:val="00CD7B98"/>
    <w:rsid w:val="00D10BDB"/>
    <w:rsid w:val="00D510BE"/>
    <w:rsid w:val="00D54518"/>
    <w:rsid w:val="00D70213"/>
    <w:rsid w:val="00D94B44"/>
    <w:rsid w:val="00E73D67"/>
    <w:rsid w:val="00E922DD"/>
    <w:rsid w:val="00EC705B"/>
    <w:rsid w:val="00F136DD"/>
    <w:rsid w:val="00FE5D17"/>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4.xml><?xml version="1.0" encoding="utf-8"?>
<ds:datastoreItem xmlns:ds="http://schemas.openxmlformats.org/officeDocument/2006/customXml" ds:itemID="{CA1D1076-4B83-4027-A04D-60570436C970}">
  <ds:schemaRef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b2c5df16-7e05-4f6f-a471-0483b735fbd7"/>
    <ds:schemaRef ds:uri="91bdfecb-b90d-4378-b8e8-192e11f48649"/>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OAIC</dc:creator>
  <cp:keywords/>
  <dc:description/>
  <cp:lastModifiedBy>PIRANI,Matthew</cp:lastModifiedBy>
  <cp:revision>31</cp:revision>
  <cp:lastPrinted>2018-01-04T14:46:00Z</cp:lastPrinted>
  <dcterms:created xsi:type="dcterms:W3CDTF">2025-01-22T03:24:00Z</dcterms:created>
  <dcterms:modified xsi:type="dcterms:W3CDTF">2025-01-22T21:24:00Z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